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432E" w14:textId="680D522B" w:rsidR="008423CD" w:rsidRPr="00761C51" w:rsidRDefault="002F2475" w:rsidP="001B534B">
      <w:pPr>
        <w:spacing w:before="120" w:after="120"/>
        <w:rPr>
          <w:rStyle w:val="shorttext"/>
          <w:rFonts w:asciiTheme="minorHAnsi" w:hAnsiTheme="minorHAnsi"/>
        </w:rPr>
      </w:pPr>
      <w:r w:rsidRPr="00761C5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1</w:t>
      </w:r>
      <w:r w:rsidR="00A21804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3</w:t>
      </w:r>
      <w:r w:rsidRPr="00761C5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. </w:t>
      </w:r>
      <w:r w:rsidR="001B534B" w:rsidRPr="00761C5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Praktické informace /</w:t>
      </w:r>
      <w:r w:rsidR="008423CD" w:rsidRPr="00896008">
        <w:rPr>
          <w:rStyle w:val="Nadpis3Char"/>
          <w:rFonts w:asciiTheme="minorHAnsi" w:eastAsiaTheme="minorHAnsi" w:hAnsiTheme="minorHAnsi"/>
          <w:u w:val="single"/>
          <w:lang w:val="uk-UA"/>
        </w:rPr>
        <w:t xml:space="preserve"> </w:t>
      </w:r>
      <w:r w:rsidR="008423CD" w:rsidRPr="00761C51">
        <w:rPr>
          <w:rStyle w:val="shorttext"/>
          <w:rFonts w:asciiTheme="minorHAnsi" w:hAnsiTheme="minorHAnsi"/>
          <w:b/>
          <w:color w:val="0070C0"/>
          <w:sz w:val="28"/>
          <w:szCs w:val="28"/>
          <w:u w:val="single"/>
          <w:lang w:val="uk-UA"/>
        </w:rPr>
        <w:t>Практична інформація</w:t>
      </w:r>
    </w:p>
    <w:p w14:paraId="6941432F" w14:textId="26E232B7" w:rsidR="001B534B" w:rsidRPr="00761C51" w:rsidRDefault="003C22CD" w:rsidP="001B534B">
      <w:pPr>
        <w:spacing w:before="120" w:after="120"/>
        <w:rPr>
          <w:rFonts w:asciiTheme="minorHAnsi" w:eastAsia="Times New Roman" w:hAnsiTheme="minorHAnsi" w:cstheme="minorHAnsi"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1. </w:t>
      </w:r>
      <w:r w:rsidR="001B534B" w:rsidRPr="00761C51">
        <w:rPr>
          <w:rFonts w:asciiTheme="minorHAnsi" w:eastAsia="Times New Roman" w:hAnsiTheme="minorHAnsi" w:cstheme="minorHAnsi"/>
          <w:b/>
          <w:bCs/>
          <w:szCs w:val="24"/>
          <w:u w:val="single"/>
        </w:rPr>
        <w:t>Stravování /</w:t>
      </w:r>
      <w:r w:rsidR="00896008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 </w:t>
      </w:r>
      <w:r w:rsidR="008423CD" w:rsidRPr="00761C51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  <w:lang w:val="uk-UA"/>
        </w:rPr>
        <w:t>Харчування</w:t>
      </w:r>
    </w:p>
    <w:p w14:paraId="69414330" w14:textId="77777777" w:rsidR="001B534B" w:rsidRPr="00761C51" w:rsidRDefault="001B534B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szCs w:val="24"/>
        </w:rPr>
      </w:pPr>
      <w:r w:rsidRPr="00761C51">
        <w:rPr>
          <w:rFonts w:asciiTheme="minorHAnsi" w:eastAsia="Times New Roman" w:hAnsiTheme="minorHAnsi" w:cstheme="minorHAnsi"/>
          <w:b/>
          <w:bCs/>
          <w:szCs w:val="24"/>
        </w:rPr>
        <w:t>svačiny –</w:t>
      </w:r>
      <w:r w:rsidR="003C22CD" w:rsidRPr="00761C51">
        <w:rPr>
          <w:rFonts w:asciiTheme="minorHAnsi" w:eastAsia="Times New Roman" w:hAnsiTheme="minorHAnsi" w:cstheme="minorHAnsi"/>
          <w:b/>
          <w:bCs/>
          <w:szCs w:val="24"/>
        </w:rPr>
        <w:tab/>
      </w:r>
      <w:r w:rsidRPr="00761C51">
        <w:rPr>
          <w:rFonts w:asciiTheme="minorHAnsi" w:eastAsia="Times New Roman" w:hAnsiTheme="minorHAnsi" w:cstheme="minorHAnsi"/>
          <w:szCs w:val="24"/>
        </w:rPr>
        <w:t>v ČR si děti nosí svačinu i pití do školy, školy jim svačiny neposkytují. Některé školy však mohou být zařazeny do programu na podporu zdravého stravování a dětem dávají např. čerstvé ovoce a nápoje. Ve školách může být také bufet nebo automat.</w:t>
      </w:r>
    </w:p>
    <w:p w14:paraId="69414331" w14:textId="77777777" w:rsidR="001B534B" w:rsidRPr="00761C51" w:rsidRDefault="008423CD" w:rsidP="003C22CD">
      <w:pPr>
        <w:tabs>
          <w:tab w:val="left" w:pos="1134"/>
        </w:tabs>
        <w:spacing w:line="276" w:lineRule="auto"/>
        <w:ind w:left="1134" w:hanging="1134"/>
        <w:rPr>
          <w:rFonts w:asciiTheme="minorHAnsi" w:hAnsiTheme="minorHAnsi" w:cstheme="minorHAnsi"/>
          <w:color w:val="0070C0"/>
          <w:szCs w:val="24"/>
        </w:rPr>
      </w:pPr>
      <w:r w:rsidRPr="00761C51">
        <w:rPr>
          <w:rFonts w:asciiTheme="minorHAnsi" w:eastAsia="Times New Roman" w:hAnsiTheme="minorHAnsi" w:cstheme="minorHAnsi"/>
          <w:b/>
          <w:bCs/>
          <w:color w:val="0070C0"/>
          <w:szCs w:val="24"/>
          <w:lang w:val="uk-UA"/>
        </w:rPr>
        <w:t>другий сніданок</w:t>
      </w:r>
      <w:r w:rsidR="001B534B" w:rsidRPr="00761C51">
        <w:rPr>
          <w:rFonts w:asciiTheme="minorHAnsi" w:eastAsia="Times New Roman" w:hAnsiTheme="minorHAnsi" w:cstheme="minorHAnsi"/>
          <w:b/>
          <w:bCs/>
          <w:color w:val="0070C0"/>
          <w:szCs w:val="24"/>
        </w:rPr>
        <w:t xml:space="preserve"> –</w:t>
      </w:r>
      <w:r w:rsidR="003C22CD" w:rsidRPr="00761C51">
        <w:rPr>
          <w:rFonts w:asciiTheme="minorHAnsi" w:eastAsia="Times New Roman" w:hAnsiTheme="minorHAnsi" w:cstheme="minorHAnsi"/>
          <w:b/>
          <w:bCs/>
          <w:color w:val="0070C0"/>
          <w:szCs w:val="24"/>
        </w:rPr>
        <w:tab/>
      </w:r>
      <w:r w:rsidR="00055C59" w:rsidRPr="00761C51">
        <w:rPr>
          <w:rFonts w:asciiTheme="minorHAnsi" w:eastAsia="Times New Roman" w:hAnsiTheme="minorHAnsi" w:cstheme="minorHAnsi"/>
          <w:color w:val="0070C0"/>
          <w:szCs w:val="24"/>
          <w:lang w:val="uk-UA"/>
        </w:rPr>
        <w:t>д</w:t>
      </w:r>
      <w:r w:rsidR="00055C59" w:rsidRPr="00761C51">
        <w:rPr>
          <w:rStyle w:val="alt-edited"/>
          <w:rFonts w:asciiTheme="minorHAnsi" w:hAnsiTheme="minorHAnsi"/>
          <w:color w:val="0070C0"/>
          <w:lang w:val="uk-UA"/>
        </w:rPr>
        <w:t>іти в Чехії носять з собою бутерброди та напої в школу, школи не пропонують другий сніданок. Проте деякі школи можуть бути включені до програми для сприяння здоровому харчуванню, вони дають дітям, наприклад, свіжі фрукти та напої. У школах також може бути буфет або торговий автомат</w:t>
      </w:r>
      <w:r w:rsidR="001B534B" w:rsidRPr="00761C51">
        <w:rPr>
          <w:rFonts w:asciiTheme="minorHAnsi" w:eastAsia="Times New Roman" w:hAnsiTheme="minorHAnsi" w:cstheme="minorHAnsi"/>
          <w:color w:val="0070C0"/>
          <w:szCs w:val="24"/>
        </w:rPr>
        <w:t>.</w:t>
      </w:r>
    </w:p>
    <w:p w14:paraId="69414332" w14:textId="57B75BC8" w:rsidR="001B534B" w:rsidRPr="00761C51" w:rsidRDefault="001B534B" w:rsidP="003C22CD">
      <w:pPr>
        <w:spacing w:before="120" w:after="120"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761C51">
        <w:rPr>
          <w:rFonts w:asciiTheme="minorHAnsi" w:hAnsiTheme="minorHAnsi" w:cstheme="minorHAnsi"/>
          <w:b/>
          <w:szCs w:val="24"/>
        </w:rPr>
        <w:t>Jak je to u nás ve škole</w:t>
      </w:r>
      <w:r w:rsidR="00896008">
        <w:rPr>
          <w:rFonts w:asciiTheme="minorHAnsi" w:hAnsiTheme="minorHAnsi" w:cstheme="minorHAnsi"/>
          <w:b/>
          <w:szCs w:val="24"/>
        </w:rPr>
        <w:t xml:space="preserve"> </w:t>
      </w:r>
      <w:r w:rsidRPr="00761C51">
        <w:rPr>
          <w:rFonts w:asciiTheme="minorHAnsi" w:hAnsiTheme="minorHAnsi" w:cstheme="minorHAnsi"/>
          <w:b/>
          <w:szCs w:val="24"/>
        </w:rPr>
        <w:t>/</w:t>
      </w:r>
      <w:r w:rsidR="00055C59" w:rsidRPr="00761C51">
        <w:rPr>
          <w:rStyle w:val="Nadpis3Char"/>
          <w:rFonts w:asciiTheme="minorHAnsi" w:eastAsiaTheme="minorHAnsi" w:hAnsiTheme="minorHAnsi"/>
          <w:lang w:val="uk-UA"/>
        </w:rPr>
        <w:t xml:space="preserve"> </w:t>
      </w:r>
      <w:r w:rsidR="00055C59" w:rsidRPr="00761C51">
        <w:rPr>
          <w:rStyle w:val="alt-edited"/>
          <w:rFonts w:asciiTheme="minorHAnsi" w:hAnsiTheme="minorHAnsi"/>
          <w:b/>
          <w:color w:val="0070C0"/>
          <w:lang w:val="uk-UA"/>
        </w:rPr>
        <w:t>Як це у нас в школі:</w:t>
      </w:r>
    </w:p>
    <w:p w14:paraId="69414333" w14:textId="77777777" w:rsidR="001B534B" w:rsidRPr="00761C51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szCs w:val="24"/>
        </w:rPr>
        <w:t xml:space="preserve">nosí si pití a jídlo z domova/ </w:t>
      </w:r>
      <w:r w:rsidR="00055C59" w:rsidRPr="00761C51">
        <w:rPr>
          <w:rStyle w:val="alt-edited"/>
          <w:rFonts w:asciiTheme="minorHAnsi" w:hAnsiTheme="minorHAnsi"/>
          <w:color w:val="0070C0"/>
          <w:lang w:val="uk-UA"/>
        </w:rPr>
        <w:t>носять напої та їжу з дому</w:t>
      </w:r>
    </w:p>
    <w:p w14:paraId="3F307EC5" w14:textId="703220C8" w:rsidR="00896008" w:rsidRPr="00896008" w:rsidRDefault="001B534B" w:rsidP="003C22CD">
      <w:pPr>
        <w:pStyle w:val="Odstavecseseznamem"/>
        <w:numPr>
          <w:ilvl w:val="0"/>
          <w:numId w:val="17"/>
        </w:numPr>
        <w:spacing w:line="276" w:lineRule="auto"/>
        <w:ind w:left="567" w:hanging="283"/>
        <w:jc w:val="left"/>
        <w:rPr>
          <w:rFonts w:asciiTheme="minorHAnsi" w:eastAsia="Times New Roman" w:hAnsiTheme="minorHAnsi" w:cstheme="minorHAnsi"/>
          <w:color w:val="0070C0"/>
          <w:szCs w:val="24"/>
        </w:rPr>
      </w:pPr>
      <w:r w:rsidRPr="00761C51">
        <w:rPr>
          <w:rFonts w:asciiTheme="minorHAnsi" w:hAnsiTheme="minorHAnsi" w:cstheme="minorHAnsi"/>
          <w:szCs w:val="24"/>
        </w:rPr>
        <w:t>můžou si jídlo</w:t>
      </w:r>
      <w:r w:rsidR="00896008">
        <w:rPr>
          <w:rFonts w:asciiTheme="minorHAnsi" w:hAnsiTheme="minorHAnsi" w:cstheme="minorHAnsi"/>
          <w:szCs w:val="24"/>
        </w:rPr>
        <w:t xml:space="preserve"> </w:t>
      </w:r>
      <w:r w:rsidRPr="00761C51">
        <w:rPr>
          <w:rFonts w:asciiTheme="minorHAnsi" w:hAnsiTheme="minorHAnsi" w:cstheme="minorHAnsi"/>
          <w:szCs w:val="24"/>
        </w:rPr>
        <w:t>/</w:t>
      </w:r>
      <w:r w:rsidR="00896008">
        <w:rPr>
          <w:rFonts w:asciiTheme="minorHAnsi" w:hAnsiTheme="minorHAnsi" w:cstheme="minorHAnsi"/>
          <w:szCs w:val="24"/>
        </w:rPr>
        <w:t xml:space="preserve"> pití </w:t>
      </w:r>
      <w:r w:rsidRPr="00761C51">
        <w:rPr>
          <w:rFonts w:asciiTheme="minorHAnsi" w:hAnsiTheme="minorHAnsi" w:cstheme="minorHAnsi"/>
          <w:szCs w:val="24"/>
        </w:rPr>
        <w:t>koup</w:t>
      </w:r>
      <w:r w:rsidR="00896008">
        <w:rPr>
          <w:rFonts w:asciiTheme="minorHAnsi" w:hAnsiTheme="minorHAnsi" w:cstheme="minorHAnsi"/>
          <w:szCs w:val="24"/>
        </w:rPr>
        <w:t>it ve školním bufetu / automatu</w:t>
      </w:r>
    </w:p>
    <w:p w14:paraId="69414334" w14:textId="20DCB089" w:rsidR="001B534B" w:rsidRPr="00761C51" w:rsidRDefault="00372D73" w:rsidP="00896008">
      <w:pPr>
        <w:pStyle w:val="Odstavecseseznamem"/>
        <w:spacing w:line="276" w:lineRule="auto"/>
        <w:ind w:left="567"/>
        <w:jc w:val="left"/>
        <w:rPr>
          <w:rFonts w:asciiTheme="minorHAnsi" w:eastAsia="Times New Roman" w:hAnsiTheme="minorHAnsi" w:cstheme="minorHAnsi"/>
          <w:color w:val="0070C0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вони можуть купити собі їжу</w:t>
      </w:r>
      <w:r w:rsidR="00896008">
        <w:rPr>
          <w:rStyle w:val="alt-edited"/>
          <w:rFonts w:asciiTheme="minorHAnsi" w:hAnsiTheme="minorHAnsi"/>
          <w:color w:val="0070C0"/>
        </w:rPr>
        <w:t xml:space="preserve"> 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/</w:t>
      </w:r>
      <w:r w:rsidR="00896008">
        <w:rPr>
          <w:rStyle w:val="alt-edited"/>
          <w:rFonts w:asciiTheme="minorHAnsi" w:hAnsiTheme="minorHAnsi"/>
          <w:color w:val="0070C0"/>
        </w:rPr>
        <w:t xml:space="preserve"> 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напої в шкільному буфеті / автоматі</w:t>
      </w:r>
    </w:p>
    <w:p w14:paraId="69414335" w14:textId="77777777" w:rsidR="003C22CD" w:rsidRPr="00761C51" w:rsidRDefault="003C22CD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b/>
          <w:bCs/>
          <w:szCs w:val="24"/>
        </w:rPr>
      </w:pPr>
    </w:p>
    <w:p w14:paraId="69414336" w14:textId="77777777" w:rsidR="001B534B" w:rsidRPr="00761C51" w:rsidRDefault="001B534B" w:rsidP="003C22CD">
      <w:pPr>
        <w:spacing w:before="120" w:after="120" w:line="276" w:lineRule="auto"/>
        <w:ind w:left="993" w:hanging="993"/>
        <w:rPr>
          <w:rFonts w:asciiTheme="minorHAnsi" w:hAnsiTheme="minorHAnsi" w:cstheme="minorHAnsi"/>
          <w:szCs w:val="24"/>
        </w:rPr>
      </w:pPr>
      <w:r w:rsidRPr="00761C51">
        <w:rPr>
          <w:rFonts w:asciiTheme="minorHAnsi" w:eastAsia="Times New Roman" w:hAnsiTheme="minorHAnsi" w:cstheme="minorHAnsi"/>
          <w:b/>
          <w:bCs/>
          <w:szCs w:val="24"/>
        </w:rPr>
        <w:t>obědy</w:t>
      </w:r>
      <w:r w:rsidRPr="00761C51">
        <w:rPr>
          <w:rFonts w:asciiTheme="minorHAnsi" w:eastAsia="Times New Roman" w:hAnsiTheme="minorHAnsi" w:cstheme="minorHAnsi"/>
          <w:szCs w:val="24"/>
        </w:rPr>
        <w:t xml:space="preserve"> –</w:t>
      </w:r>
      <w:r w:rsidR="003C22CD" w:rsidRPr="00761C51">
        <w:rPr>
          <w:rFonts w:asciiTheme="minorHAnsi" w:eastAsia="Times New Roman" w:hAnsiTheme="minorHAnsi" w:cstheme="minorHAnsi"/>
          <w:szCs w:val="24"/>
        </w:rPr>
        <w:tab/>
      </w:r>
      <w:r w:rsidRPr="00761C51">
        <w:rPr>
          <w:rFonts w:asciiTheme="minorHAnsi" w:eastAsia="Times New Roman" w:hAnsiTheme="minorHAnsi" w:cstheme="minorHAnsi"/>
          <w:szCs w:val="24"/>
        </w:rPr>
        <w:t>školní jídelny nabízí dětem obědy. Obědy platí rodiče on-line nebo v kanceláři školní jídelny předem. V případě nepřítomnosti dítěte ve škole je potřeba oběd odhlásit. Rodiče mají hlásit případné dietní omezení a potravinové alergie v jídelně.</w:t>
      </w:r>
    </w:p>
    <w:p w14:paraId="69414337" w14:textId="77777777" w:rsidR="001B534B" w:rsidRPr="00761C51" w:rsidRDefault="000C6AA2" w:rsidP="003C22CD">
      <w:pPr>
        <w:spacing w:before="120" w:after="120" w:line="276" w:lineRule="auto"/>
        <w:ind w:left="993" w:hanging="993"/>
        <w:rPr>
          <w:rFonts w:asciiTheme="minorHAnsi" w:eastAsia="Times New Roman" w:hAnsiTheme="minorHAnsi" w:cstheme="minorHAnsi"/>
          <w:color w:val="0070C0"/>
          <w:szCs w:val="24"/>
        </w:rPr>
      </w:pPr>
      <w:r w:rsidRPr="00761C51">
        <w:rPr>
          <w:rFonts w:asciiTheme="minorHAnsi" w:eastAsia="Times New Roman" w:hAnsiTheme="minorHAnsi" w:cstheme="minorHAnsi"/>
          <w:b/>
          <w:bCs/>
          <w:color w:val="0070C0"/>
          <w:szCs w:val="24"/>
          <w:lang w:val="uk-UA"/>
        </w:rPr>
        <w:t>обіди</w:t>
      </w:r>
      <w:r w:rsidR="001B534B" w:rsidRPr="00761C51">
        <w:rPr>
          <w:rFonts w:asciiTheme="minorHAnsi" w:eastAsia="Times New Roman" w:hAnsiTheme="minorHAnsi" w:cstheme="minorHAnsi"/>
          <w:color w:val="0070C0"/>
          <w:szCs w:val="24"/>
        </w:rPr>
        <w:t xml:space="preserve"> –</w:t>
      </w:r>
      <w:r w:rsidR="003C22CD" w:rsidRPr="00761C51">
        <w:rPr>
          <w:rFonts w:asciiTheme="minorHAnsi" w:eastAsia="Times New Roman" w:hAnsiTheme="minorHAnsi" w:cstheme="minorHAnsi"/>
          <w:color w:val="0070C0"/>
          <w:szCs w:val="24"/>
        </w:rPr>
        <w:tab/>
      </w:r>
      <w:r w:rsidR="001513E7" w:rsidRPr="00761C51">
        <w:rPr>
          <w:rFonts w:asciiTheme="minorHAnsi" w:eastAsia="Times New Roman" w:hAnsiTheme="minorHAnsi" w:cstheme="minorHAnsi"/>
          <w:color w:val="0070C0"/>
          <w:szCs w:val="24"/>
          <w:lang w:val="uk-UA"/>
        </w:rPr>
        <w:t>ш</w:t>
      </w:r>
      <w:r w:rsidR="001513E7" w:rsidRPr="00761C51">
        <w:rPr>
          <w:rStyle w:val="alt-edited"/>
          <w:rFonts w:asciiTheme="minorHAnsi" w:hAnsiTheme="minorHAnsi"/>
          <w:color w:val="0070C0"/>
          <w:lang w:val="uk-UA"/>
        </w:rPr>
        <w:t>кільні їдальні пропонують дітям обіди. Обіди оплачують батьки через Інтернет або в офісі шкільної їдальні заздалегідь. Якщо дитина буде відсутня у школі, обід необхідно скасувати. Батьки повинні повідомляти про можливі дієтичні обмеження та харчові алергії в їдальні.</w:t>
      </w:r>
    </w:p>
    <w:p w14:paraId="69414338" w14:textId="1EB5F193" w:rsidR="001513E7" w:rsidRPr="00761C51" w:rsidRDefault="003C22CD" w:rsidP="001513E7">
      <w:pPr>
        <w:spacing w:before="120" w:after="120"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761C51">
        <w:rPr>
          <w:rFonts w:asciiTheme="minorHAnsi" w:hAnsiTheme="minorHAnsi" w:cstheme="minorHAnsi"/>
          <w:b/>
          <w:szCs w:val="24"/>
        </w:rPr>
        <w:t>Jak je to u nás ve škole</w:t>
      </w:r>
      <w:r w:rsidR="00896008">
        <w:rPr>
          <w:rFonts w:asciiTheme="minorHAnsi" w:hAnsiTheme="minorHAnsi" w:cstheme="minorHAnsi"/>
          <w:b/>
          <w:szCs w:val="24"/>
        </w:rPr>
        <w:t xml:space="preserve"> </w:t>
      </w:r>
      <w:r w:rsidRPr="00761C51">
        <w:rPr>
          <w:rFonts w:asciiTheme="minorHAnsi" w:hAnsiTheme="minorHAnsi" w:cstheme="minorHAnsi"/>
          <w:b/>
          <w:szCs w:val="24"/>
        </w:rPr>
        <w:t xml:space="preserve">/ </w:t>
      </w:r>
      <w:r w:rsidR="001513E7" w:rsidRPr="00761C51">
        <w:rPr>
          <w:rStyle w:val="alt-edited"/>
          <w:rFonts w:asciiTheme="minorHAnsi" w:hAnsiTheme="minorHAnsi"/>
          <w:b/>
          <w:color w:val="0070C0"/>
          <w:lang w:val="uk-UA"/>
        </w:rPr>
        <w:t>Як це у нас в школі:</w:t>
      </w:r>
    </w:p>
    <w:p w14:paraId="5C7BBEE2" w14:textId="77777777" w:rsidR="00896008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szCs w:val="24"/>
        </w:rPr>
        <w:t>školní jídelna nabízí dětem obědy, které jsou částečně dotovan</w:t>
      </w:r>
      <w:r w:rsidR="00896008">
        <w:rPr>
          <w:rFonts w:asciiTheme="minorHAnsi" w:hAnsiTheme="minorHAnsi" w:cstheme="minorHAnsi"/>
          <w:szCs w:val="24"/>
        </w:rPr>
        <w:t xml:space="preserve">é, ale část rodiče platí sami </w:t>
      </w:r>
    </w:p>
    <w:p w14:paraId="69414339" w14:textId="1256D76B" w:rsidR="00CC4AFA" w:rsidRPr="00761C51" w:rsidRDefault="00CC4AFA" w:rsidP="00896008">
      <w:pPr>
        <w:pStyle w:val="Odstavecseseznamem"/>
        <w:spacing w:line="276" w:lineRule="auto"/>
        <w:ind w:left="567"/>
        <w:jc w:val="left"/>
        <w:rPr>
          <w:rFonts w:asciiTheme="minorHAnsi" w:hAnsiTheme="minorHAnsi" w:cstheme="minorHAnsi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 xml:space="preserve">шкільна їдальня пропонує дитячі обіди, які частково субсидуються, але частину батьки оплачують </w:t>
      </w:r>
      <w:r w:rsidR="00B5541A" w:rsidRPr="00761C51">
        <w:rPr>
          <w:rStyle w:val="alt-edited"/>
          <w:rFonts w:asciiTheme="minorHAnsi" w:hAnsiTheme="minorHAnsi"/>
          <w:color w:val="0070C0"/>
          <w:lang w:val="uk-UA"/>
        </w:rPr>
        <w:t xml:space="preserve"> 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самі</w:t>
      </w:r>
    </w:p>
    <w:p w14:paraId="2BFA81FE" w14:textId="77777777" w:rsidR="00896008" w:rsidRPr="00896008" w:rsidRDefault="003C22CD" w:rsidP="003C22CD">
      <w:pPr>
        <w:pStyle w:val="Odstavecseseznamem"/>
        <w:numPr>
          <w:ilvl w:val="0"/>
          <w:numId w:val="18"/>
        </w:numPr>
        <w:spacing w:line="276" w:lineRule="auto"/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761C51">
        <w:rPr>
          <w:rFonts w:asciiTheme="minorHAnsi" w:hAnsiTheme="minorHAnsi" w:cstheme="minorHAnsi"/>
          <w:szCs w:val="24"/>
        </w:rPr>
        <w:t>naše škola nabízí možnost obědů zdarm</w:t>
      </w:r>
      <w:r w:rsidR="00896008">
        <w:rPr>
          <w:rFonts w:asciiTheme="minorHAnsi" w:hAnsiTheme="minorHAnsi" w:cstheme="minorHAnsi"/>
          <w:szCs w:val="24"/>
        </w:rPr>
        <w:t xml:space="preserve">a (projekt jídlo do škol aj.) </w:t>
      </w:r>
    </w:p>
    <w:p w14:paraId="6941433A" w14:textId="4459C4F1" w:rsidR="003C22CD" w:rsidRPr="00761C51" w:rsidRDefault="00CC4AFA" w:rsidP="00896008">
      <w:pPr>
        <w:pStyle w:val="Odstavecseseznamem"/>
        <w:spacing w:line="276" w:lineRule="auto"/>
        <w:ind w:left="567"/>
        <w:jc w:val="left"/>
        <w:rPr>
          <w:rFonts w:asciiTheme="minorHAnsi" w:hAnsiTheme="minorHAnsi" w:cstheme="minorHAnsi"/>
          <w:color w:val="0070C0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наша школа пропонує можливість безкоштовних обідів (проект продукти харчування до шкіл і т.д.).</w:t>
      </w:r>
      <w:r w:rsidR="003C22CD" w:rsidRPr="00761C51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40AAC4BE" w14:textId="70E81C98" w:rsidR="00896008" w:rsidRDefault="003C22CD" w:rsidP="00896008">
      <w:pPr>
        <w:spacing w:after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761C51">
        <w:rPr>
          <w:rFonts w:asciiTheme="minorHAnsi" w:hAnsiTheme="minorHAnsi" w:cstheme="minorHAnsi"/>
          <w:i/>
          <w:sz w:val="20"/>
          <w:szCs w:val="20"/>
        </w:rPr>
        <w:t xml:space="preserve">pozn. více informací k obědům, školní jídelně naleznete v </w:t>
      </w:r>
      <w:r w:rsidR="00896008">
        <w:rPr>
          <w:rFonts w:asciiTheme="minorHAnsi" w:hAnsiTheme="minorHAnsi" w:cstheme="minorHAnsi"/>
          <w:i/>
          <w:sz w:val="20"/>
          <w:szCs w:val="20"/>
        </w:rPr>
        <w:t>sekci Školní jídelna</w:t>
      </w:r>
    </w:p>
    <w:p w14:paraId="6941433B" w14:textId="1DEF892B" w:rsidR="003C22CD" w:rsidRPr="00761C51" w:rsidRDefault="00CC4AFA" w:rsidP="00896008">
      <w:pPr>
        <w:spacing w:after="0" w:line="276" w:lineRule="auto"/>
        <w:rPr>
          <w:rFonts w:asciiTheme="minorHAnsi" w:hAnsiTheme="minorHAnsi" w:cstheme="minorHAnsi"/>
          <w:i/>
          <w:color w:val="0070C0"/>
          <w:sz w:val="20"/>
          <w:szCs w:val="20"/>
        </w:rPr>
      </w:pPr>
      <w:r w:rsidRPr="00A21804">
        <w:rPr>
          <w:rStyle w:val="alt-edited"/>
          <w:rFonts w:asciiTheme="minorHAnsi" w:hAnsiTheme="minorHAnsi"/>
          <w:i/>
          <w:color w:val="0070C0"/>
          <w:sz w:val="20"/>
          <w:szCs w:val="20"/>
          <w:lang w:val="uk-UA"/>
        </w:rPr>
        <w:t>примітка</w:t>
      </w:r>
      <w:r w:rsidRPr="00761C51">
        <w:rPr>
          <w:rStyle w:val="alt-edited"/>
          <w:rFonts w:asciiTheme="minorHAnsi" w:hAnsiTheme="minorHAnsi"/>
          <w:i/>
          <w:color w:val="0070C0"/>
          <w:sz w:val="20"/>
          <w:szCs w:val="20"/>
          <w:lang w:val="uk-UA"/>
        </w:rPr>
        <w:t>: Більше інформації про обіди, шкільні їдальні можна знайти в розділі</w:t>
      </w:r>
      <w:r w:rsidR="00896008">
        <w:rPr>
          <w:rStyle w:val="alt-edited"/>
          <w:rFonts w:asciiTheme="minorHAnsi" w:hAnsiTheme="minorHAnsi"/>
          <w:i/>
          <w:color w:val="0070C0"/>
          <w:sz w:val="20"/>
          <w:szCs w:val="20"/>
          <w:lang w:val="uk-UA"/>
        </w:rPr>
        <w:t xml:space="preserve"> Шкільна їдальня</w:t>
      </w:r>
    </w:p>
    <w:p w14:paraId="6941433C" w14:textId="77777777" w:rsidR="003C22CD" w:rsidRPr="00761C51" w:rsidRDefault="003C22CD" w:rsidP="00896008">
      <w:pPr>
        <w:spacing w:after="0"/>
        <w:ind w:left="851" w:hanging="851"/>
        <w:rPr>
          <w:rFonts w:asciiTheme="minorHAnsi" w:eastAsia="Times New Roman" w:hAnsiTheme="minorHAnsi" w:cstheme="minorHAnsi"/>
          <w:color w:val="31849B" w:themeColor="accent5" w:themeShade="BF"/>
          <w:szCs w:val="24"/>
        </w:rPr>
      </w:pPr>
    </w:p>
    <w:p w14:paraId="6941433D" w14:textId="77777777" w:rsidR="000F1B8E" w:rsidRPr="00761C51" w:rsidRDefault="000F1B8E" w:rsidP="0067612A">
      <w:pPr>
        <w:spacing w:before="120" w:after="120"/>
        <w:jc w:val="left"/>
        <w:rPr>
          <w:rFonts w:asciiTheme="minorHAnsi" w:hAnsiTheme="minorHAnsi" w:cstheme="minorHAnsi"/>
          <w:noProof/>
          <w:sz w:val="20"/>
          <w:szCs w:val="20"/>
          <w:u w:val="single"/>
          <w:lang w:eastAsia="cs-CZ"/>
        </w:rPr>
        <w:sectPr w:rsidR="000F1B8E" w:rsidRPr="00761C51" w:rsidSect="006D003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6941433F" w14:textId="00DB03BE" w:rsidR="0067612A" w:rsidRPr="00761C51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31849B" w:themeColor="accent5" w:themeShade="BF"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b/>
          <w:bCs/>
          <w:szCs w:val="24"/>
          <w:u w:val="single"/>
        </w:rPr>
        <w:lastRenderedPageBreak/>
        <w:t>2. Oblečení /</w:t>
      </w:r>
      <w:r w:rsidR="00896008">
        <w:rPr>
          <w:rFonts w:asciiTheme="minorHAnsi" w:eastAsia="Times New Roman" w:hAnsiTheme="minorHAnsi" w:cstheme="minorHAnsi"/>
          <w:b/>
          <w:bCs/>
          <w:szCs w:val="24"/>
          <w:u w:val="single"/>
        </w:rPr>
        <w:t xml:space="preserve"> </w:t>
      </w:r>
      <w:r w:rsidR="0026395B" w:rsidRPr="00761C51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  <w:lang w:val="uk-UA"/>
        </w:rPr>
        <w:t>Одяг</w:t>
      </w:r>
    </w:p>
    <w:p w14:paraId="69414340" w14:textId="77777777" w:rsidR="0067612A" w:rsidRPr="00761C51" w:rsidRDefault="0067612A" w:rsidP="003C22CD">
      <w:pPr>
        <w:spacing w:before="120" w:after="120" w:line="276" w:lineRule="auto"/>
        <w:rPr>
          <w:rFonts w:asciiTheme="minorHAnsi" w:eastAsia="Times New Roman" w:hAnsiTheme="minorHAnsi" w:cstheme="minorHAnsi"/>
          <w:szCs w:val="24"/>
        </w:rPr>
      </w:pPr>
      <w:r w:rsidRPr="00761C51">
        <w:rPr>
          <w:rFonts w:asciiTheme="minorHAnsi" w:eastAsia="Times New Roman" w:hAnsiTheme="minorHAnsi" w:cstheme="minorHAnsi"/>
          <w:szCs w:val="24"/>
        </w:rPr>
        <w:t>Ve škole žáci většinou nenosí školní uniformy. Do školy je potřeba nosit přezůvky, chodit slušně a čistě oblečeni. Na tělesnou výchovu (TV) je nutné nosit sportovní obuv a oblečení, které je potřeba pravidelně měnit za čisté.</w:t>
      </w:r>
    </w:p>
    <w:p w14:paraId="69414341" w14:textId="77777777" w:rsidR="0067612A" w:rsidRPr="00761C51" w:rsidRDefault="0026395B" w:rsidP="003C22CD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  <w:szCs w:val="24"/>
          <w:lang w:val="uk-UA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У школі учні переважно не носять шкільну форму. До школи потрібно носити взуття для перевзування, ходити достойно і чисто одягненим. На фізичне виховання (TV) необхідно носити спортивне взуття та одяг, які потрібно регулярно змінювати на чисте.</w:t>
      </w:r>
      <w:r w:rsidR="0067612A" w:rsidRPr="00761C51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69414343" w14:textId="77FFB51E" w:rsidR="0026395B" w:rsidRPr="00761C51" w:rsidRDefault="0067612A" w:rsidP="00896008">
      <w:pPr>
        <w:spacing w:before="240" w:after="120" w:line="276" w:lineRule="auto"/>
        <w:rPr>
          <w:rFonts w:asciiTheme="minorHAnsi" w:hAnsiTheme="minorHAnsi" w:cstheme="minorHAnsi"/>
          <w:b/>
          <w:color w:val="0070C0"/>
          <w:szCs w:val="24"/>
        </w:rPr>
      </w:pPr>
      <w:r w:rsidRPr="00761C51">
        <w:rPr>
          <w:rFonts w:asciiTheme="minorHAnsi" w:hAnsiTheme="minorHAnsi" w:cstheme="minorHAnsi"/>
          <w:b/>
          <w:szCs w:val="24"/>
        </w:rPr>
        <w:t>Jak je to u nás ve škole</w:t>
      </w:r>
      <w:r w:rsidR="00896008">
        <w:rPr>
          <w:rFonts w:asciiTheme="minorHAnsi" w:hAnsiTheme="minorHAnsi" w:cstheme="minorHAnsi"/>
          <w:b/>
          <w:szCs w:val="24"/>
        </w:rPr>
        <w:t xml:space="preserve"> </w:t>
      </w:r>
      <w:r w:rsidRPr="00761C51">
        <w:rPr>
          <w:rFonts w:asciiTheme="minorHAnsi" w:hAnsiTheme="minorHAnsi" w:cstheme="minorHAnsi"/>
          <w:b/>
          <w:szCs w:val="24"/>
        </w:rPr>
        <w:t xml:space="preserve">/ </w:t>
      </w:r>
      <w:r w:rsidR="0026395B" w:rsidRPr="00761C51">
        <w:rPr>
          <w:rStyle w:val="alt-edited"/>
          <w:rFonts w:asciiTheme="minorHAnsi" w:hAnsiTheme="minorHAnsi"/>
          <w:b/>
          <w:color w:val="0070C0"/>
          <w:lang w:val="uk-UA"/>
        </w:rPr>
        <w:t>Як це у нас в школі:</w:t>
      </w:r>
    </w:p>
    <w:p w14:paraId="606DD5C7" w14:textId="77777777" w:rsidR="00896008" w:rsidRPr="00896008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761C51">
        <w:rPr>
          <w:rFonts w:asciiTheme="minorHAnsi" w:hAnsiTheme="minorHAnsi" w:cstheme="minorHAnsi"/>
          <w:szCs w:val="24"/>
        </w:rPr>
        <w:t xml:space="preserve">Děti se ve škole </w:t>
      </w:r>
      <w:r w:rsidR="00896008">
        <w:rPr>
          <w:rFonts w:asciiTheme="minorHAnsi" w:hAnsiTheme="minorHAnsi" w:cstheme="minorHAnsi"/>
          <w:szCs w:val="24"/>
        </w:rPr>
        <w:t xml:space="preserve">přezouvají (nosí si přezůvky) </w:t>
      </w:r>
    </w:p>
    <w:p w14:paraId="69414344" w14:textId="70AF1A2B" w:rsidR="0067612A" w:rsidRPr="00761C51" w:rsidRDefault="0026395B" w:rsidP="00896008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color w:val="0070C0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Діти в школі перевзуваються (носять змінне взуття)</w:t>
      </w:r>
    </w:p>
    <w:p w14:paraId="19E331FD" w14:textId="2F0061CA" w:rsidR="00896008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szCs w:val="24"/>
        </w:rPr>
        <w:t>Oblečení si</w:t>
      </w:r>
      <w:r w:rsidR="00896008">
        <w:rPr>
          <w:rFonts w:asciiTheme="minorHAnsi" w:hAnsiTheme="minorHAnsi" w:cstheme="minorHAnsi"/>
          <w:szCs w:val="24"/>
        </w:rPr>
        <w:t xml:space="preserve"> nechávají v šatně / ve skříňce </w:t>
      </w:r>
    </w:p>
    <w:p w14:paraId="69414345" w14:textId="2A80C605" w:rsidR="0067612A" w:rsidRPr="00761C51" w:rsidRDefault="002C21CE" w:rsidP="00896008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color w:val="0070C0"/>
          <w:szCs w:val="24"/>
          <w:lang w:val="uk-UA"/>
        </w:rPr>
        <w:t>Одяг залишають у роздягальні</w:t>
      </w:r>
      <w:r w:rsidR="00896008">
        <w:rPr>
          <w:rFonts w:asciiTheme="minorHAnsi" w:hAnsiTheme="minorHAnsi" w:cstheme="minorHAnsi"/>
          <w:color w:val="0070C0"/>
          <w:szCs w:val="24"/>
        </w:rPr>
        <w:t xml:space="preserve"> </w:t>
      </w:r>
      <w:r w:rsidRPr="00761C51">
        <w:rPr>
          <w:rFonts w:asciiTheme="minorHAnsi" w:hAnsiTheme="minorHAnsi" w:cstheme="minorHAnsi"/>
          <w:color w:val="0070C0"/>
          <w:szCs w:val="24"/>
        </w:rPr>
        <w:t>/</w:t>
      </w:r>
      <w:r w:rsidRPr="00761C51">
        <w:rPr>
          <w:rFonts w:asciiTheme="minorHAnsi" w:hAnsiTheme="minorHAnsi" w:cstheme="minorHAnsi"/>
          <w:color w:val="0070C0"/>
          <w:szCs w:val="24"/>
          <w:lang w:val="uk-UA"/>
        </w:rPr>
        <w:t xml:space="preserve"> шафці</w:t>
      </w:r>
    </w:p>
    <w:p w14:paraId="295DAF8F" w14:textId="77777777" w:rsidR="00896008" w:rsidRPr="00896008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A21804">
        <w:rPr>
          <w:rFonts w:asciiTheme="minorHAnsi" w:hAnsiTheme="minorHAnsi" w:cstheme="minorHAnsi"/>
          <w:szCs w:val="24"/>
        </w:rPr>
        <w:t>Na tělesnou výchovu mají sport</w:t>
      </w:r>
      <w:r w:rsidR="00896008">
        <w:rPr>
          <w:rFonts w:asciiTheme="minorHAnsi" w:hAnsiTheme="minorHAnsi" w:cstheme="minorHAnsi"/>
          <w:szCs w:val="24"/>
        </w:rPr>
        <w:t>ovní oblečení a sportovní boty</w:t>
      </w:r>
    </w:p>
    <w:p w14:paraId="69414346" w14:textId="0A24DBB1" w:rsidR="0067612A" w:rsidRPr="00A21804" w:rsidRDefault="002C21CE" w:rsidP="00896008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color w:val="0070C0"/>
          <w:szCs w:val="24"/>
        </w:rPr>
      </w:pPr>
      <w:r w:rsidRPr="00A21804">
        <w:rPr>
          <w:rStyle w:val="alt-edited"/>
          <w:rFonts w:asciiTheme="minorHAnsi" w:hAnsiTheme="minorHAnsi"/>
          <w:color w:val="0070C0"/>
          <w:lang w:val="uk-UA"/>
        </w:rPr>
        <w:t>На фізичне виховання приносять спортивний одяг та спортивне взуття</w:t>
      </w:r>
    </w:p>
    <w:p w14:paraId="5236910D" w14:textId="77777777" w:rsidR="00896008" w:rsidRDefault="0067612A" w:rsidP="003C22CD">
      <w:pPr>
        <w:pStyle w:val="Odstavecseseznamem"/>
        <w:numPr>
          <w:ilvl w:val="0"/>
          <w:numId w:val="19"/>
        </w:numPr>
        <w:spacing w:line="276" w:lineRule="auto"/>
        <w:ind w:left="567" w:hanging="283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szCs w:val="24"/>
        </w:rPr>
        <w:t>Na další výchovy (pracovní činnosti, výtvarnou výcho</w:t>
      </w:r>
      <w:r w:rsidR="00896008">
        <w:rPr>
          <w:rFonts w:asciiTheme="minorHAnsi" w:hAnsiTheme="minorHAnsi" w:cstheme="minorHAnsi"/>
          <w:szCs w:val="24"/>
        </w:rPr>
        <w:t xml:space="preserve">vu) si nosí pracovní oblečení </w:t>
      </w:r>
    </w:p>
    <w:p w14:paraId="69414349" w14:textId="5D1FC5C3" w:rsidR="003C22CD" w:rsidRPr="00896008" w:rsidRDefault="0083157F" w:rsidP="00896008">
      <w:pPr>
        <w:pStyle w:val="Odstavecseseznamem"/>
        <w:spacing w:before="0" w:line="276" w:lineRule="auto"/>
        <w:ind w:left="567"/>
        <w:contextualSpacing w:val="0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color w:val="0070C0"/>
          <w:szCs w:val="24"/>
          <w:lang w:val="uk-UA"/>
        </w:rPr>
        <w:t>Д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итина носить робочий одяг</w:t>
      </w:r>
      <w:r w:rsidR="003B04E9" w:rsidRPr="00761C51">
        <w:rPr>
          <w:rStyle w:val="alt-edited"/>
          <w:rFonts w:asciiTheme="minorHAnsi" w:hAnsiTheme="minorHAnsi"/>
          <w:color w:val="0070C0"/>
          <w:lang w:val="uk-UA"/>
        </w:rPr>
        <w:t xml:space="preserve"> на інші виховні предмети (робоч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а</w:t>
      </w:r>
      <w:r w:rsidR="003B04E9" w:rsidRPr="00761C51">
        <w:rPr>
          <w:rStyle w:val="alt-edited"/>
          <w:rFonts w:asciiTheme="minorHAnsi" w:hAnsiTheme="minorHAnsi"/>
          <w:color w:val="0070C0"/>
          <w:lang w:val="uk-UA"/>
        </w:rPr>
        <w:t xml:space="preserve"> діяльність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,образотворче мистецтво)</w:t>
      </w:r>
    </w:p>
    <w:p w14:paraId="6941434A" w14:textId="7E161045" w:rsidR="0067612A" w:rsidRPr="00761C51" w:rsidRDefault="0067612A" w:rsidP="00896008">
      <w:pPr>
        <w:spacing w:before="240" w:after="120" w:line="276" w:lineRule="auto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761C51">
        <w:rPr>
          <w:rFonts w:asciiTheme="minorHAnsi" w:hAnsiTheme="minorHAnsi" w:cstheme="minorHAnsi"/>
          <w:b/>
          <w:szCs w:val="24"/>
          <w:u w:val="single"/>
        </w:rPr>
        <w:t>3. Učebnice a pomůcky</w:t>
      </w:r>
      <w:r w:rsidR="00896008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61C51">
        <w:rPr>
          <w:rFonts w:asciiTheme="minorHAnsi" w:hAnsiTheme="minorHAnsi" w:cstheme="minorHAnsi"/>
          <w:b/>
          <w:szCs w:val="24"/>
          <w:u w:val="single"/>
        </w:rPr>
        <w:t xml:space="preserve">/ </w:t>
      </w:r>
      <w:r w:rsidR="0083157F" w:rsidRPr="00761C51">
        <w:rPr>
          <w:rStyle w:val="alt-edited"/>
          <w:rFonts w:asciiTheme="minorHAnsi" w:hAnsiTheme="minorHAnsi"/>
          <w:b/>
          <w:color w:val="0070C0"/>
          <w:u w:val="single"/>
          <w:lang w:val="uk-UA"/>
        </w:rPr>
        <w:t>Підручники і шкільне приладдя</w:t>
      </w:r>
      <w:r w:rsidRPr="00761C51">
        <w:rPr>
          <w:rFonts w:asciiTheme="minorHAnsi" w:eastAsia="Times New Roman" w:hAnsiTheme="minorHAnsi" w:cstheme="minorHAnsi"/>
          <w:b/>
          <w:bCs/>
          <w:color w:val="0070C0"/>
          <w:szCs w:val="24"/>
          <w:u w:val="single"/>
        </w:rPr>
        <w:t>:</w:t>
      </w:r>
    </w:p>
    <w:p w14:paraId="6941434B" w14:textId="77777777" w:rsidR="0067612A" w:rsidRPr="00761C51" w:rsidRDefault="0067612A" w:rsidP="00896008">
      <w:pPr>
        <w:spacing w:before="120" w:after="0" w:line="276" w:lineRule="auto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szCs w:val="24"/>
        </w:rPr>
        <w:t>Učebnice dostávají žáci ve škole zdarma. Nosí si je domů a každý den si chystají potřebné učebnice na konkrétní předměty podle rozvrhu hodin. V případech, že mají žáci zdravotní problémy, které jim neumožňují nosit si učebnice do školy, můžou dostat doporučení od lékaře. Pak mají jedny učebnice doma a jedny ve škole. Někdy je možné, že si žáci kupují doporučené učebnice na</w:t>
      </w:r>
      <w:r w:rsidR="001D5E53" w:rsidRPr="00761C51">
        <w:rPr>
          <w:rFonts w:asciiTheme="minorHAnsi" w:hAnsiTheme="minorHAnsi" w:cstheme="minorHAnsi"/>
          <w:szCs w:val="24"/>
        </w:rPr>
        <w:t> </w:t>
      </w:r>
      <w:r w:rsidRPr="00761C51">
        <w:rPr>
          <w:rFonts w:asciiTheme="minorHAnsi" w:hAnsiTheme="minorHAnsi" w:cstheme="minorHAnsi"/>
          <w:szCs w:val="24"/>
        </w:rPr>
        <w:t>konkrétní předmět. Pracovní sešity platí nebo kupují rodiče žáků.</w:t>
      </w:r>
    </w:p>
    <w:p w14:paraId="6941434C" w14:textId="77777777" w:rsidR="00A97AF4" w:rsidRPr="00761C51" w:rsidRDefault="00C35970" w:rsidP="00896008">
      <w:pPr>
        <w:spacing w:after="120" w:line="276" w:lineRule="auto"/>
        <w:rPr>
          <w:rFonts w:asciiTheme="minorHAnsi" w:hAnsiTheme="minorHAnsi" w:cstheme="minorHAnsi"/>
          <w:color w:val="0070C0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Учні отримують під</w:t>
      </w:r>
      <w:r w:rsidR="003B04E9" w:rsidRPr="00761C51">
        <w:rPr>
          <w:rStyle w:val="alt-edited"/>
          <w:rFonts w:asciiTheme="minorHAnsi" w:hAnsiTheme="minorHAnsi"/>
          <w:color w:val="0070C0"/>
          <w:lang w:val="uk-UA"/>
        </w:rPr>
        <w:t>ручники в школі безкоштовно. Вон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и носять їх додому, і кожного дня готують необхідні підручники для окремих предметів відповідно до розкладу. У випадках, коли учні мають проблеми зі здоров'ям, які не дозволяють їм носити підручники до школи, вони можуть отримати довідку від лікаря. Тоді у них є підручники як вдома, так і вшколі. Іноді учні купують рекомендовані підручники для певного предмету. Робочі зошити оплачуються або купуються батьками учнів.</w:t>
      </w:r>
      <w:r w:rsidR="00A97AF4" w:rsidRPr="00761C51">
        <w:rPr>
          <w:rFonts w:asciiTheme="minorHAnsi" w:hAnsiTheme="minorHAnsi" w:cstheme="minorHAnsi"/>
          <w:color w:val="0070C0"/>
          <w:szCs w:val="24"/>
        </w:rPr>
        <w:t xml:space="preserve"> </w:t>
      </w:r>
    </w:p>
    <w:p w14:paraId="6941434D" w14:textId="6741BD27" w:rsidR="0067612A" w:rsidRPr="00761C51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761C51">
        <w:rPr>
          <w:rFonts w:asciiTheme="minorHAnsi" w:hAnsiTheme="minorHAnsi" w:cstheme="minorHAnsi"/>
          <w:b/>
          <w:szCs w:val="24"/>
        </w:rPr>
        <w:t>Jak je to u nás ve škole</w:t>
      </w:r>
      <w:r w:rsidR="00896008">
        <w:rPr>
          <w:rFonts w:asciiTheme="minorHAnsi" w:hAnsiTheme="minorHAnsi" w:cstheme="minorHAnsi"/>
          <w:b/>
          <w:szCs w:val="24"/>
        </w:rPr>
        <w:t xml:space="preserve"> </w:t>
      </w:r>
      <w:r w:rsidRPr="00761C51">
        <w:rPr>
          <w:rFonts w:asciiTheme="minorHAnsi" w:hAnsiTheme="minorHAnsi" w:cstheme="minorHAnsi"/>
          <w:b/>
          <w:szCs w:val="24"/>
        </w:rPr>
        <w:t xml:space="preserve">/ </w:t>
      </w:r>
      <w:r w:rsidR="00C35970" w:rsidRPr="00761C51">
        <w:rPr>
          <w:rStyle w:val="alt-edited"/>
          <w:rFonts w:asciiTheme="minorHAnsi" w:hAnsiTheme="minorHAnsi"/>
          <w:b/>
          <w:color w:val="0070C0"/>
          <w:lang w:val="uk-UA"/>
        </w:rPr>
        <w:t>Як це у нас в школі:</w:t>
      </w:r>
    </w:p>
    <w:p w14:paraId="17C2DD84" w14:textId="77777777" w:rsidR="00896008" w:rsidRDefault="0067612A" w:rsidP="003C22CD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szCs w:val="24"/>
        </w:rPr>
      </w:pPr>
      <w:r w:rsidRPr="00761C51">
        <w:rPr>
          <w:rFonts w:asciiTheme="minorHAnsi" w:hAnsiTheme="minorHAnsi" w:cstheme="minorHAnsi"/>
          <w:szCs w:val="24"/>
        </w:rPr>
        <w:t>Učebnice jsou/nejsou zdar</w:t>
      </w:r>
      <w:r w:rsidR="00896008">
        <w:rPr>
          <w:rFonts w:asciiTheme="minorHAnsi" w:hAnsiTheme="minorHAnsi" w:cstheme="minorHAnsi"/>
          <w:szCs w:val="24"/>
        </w:rPr>
        <w:t>ma. Je potřeba koupit učebnici:</w:t>
      </w:r>
    </w:p>
    <w:p w14:paraId="6941434E" w14:textId="05487077" w:rsidR="0067612A" w:rsidRPr="00761C51" w:rsidRDefault="00C35970" w:rsidP="00896008">
      <w:pPr>
        <w:pStyle w:val="Odstavecseseznamem"/>
        <w:ind w:left="567"/>
        <w:jc w:val="left"/>
        <w:rPr>
          <w:rFonts w:asciiTheme="minorHAnsi" w:hAnsiTheme="minorHAnsi" w:cstheme="minorHAnsi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Підручники безкоштовні/ небезкоштовні. Вам потрібно купити підручник</w:t>
      </w:r>
      <w:r w:rsidR="00A97AF4" w:rsidRPr="00761C51">
        <w:rPr>
          <w:rFonts w:asciiTheme="minorHAnsi" w:hAnsiTheme="minorHAnsi" w:cstheme="minorHAnsi"/>
          <w:color w:val="0070C0"/>
          <w:szCs w:val="24"/>
        </w:rPr>
        <w:t>:</w:t>
      </w:r>
      <w:r w:rsidR="00896008">
        <w:rPr>
          <w:rFonts w:asciiTheme="minorHAnsi" w:hAnsiTheme="minorHAnsi" w:cstheme="minorHAnsi"/>
          <w:color w:val="0070C0"/>
          <w:szCs w:val="24"/>
          <w:vertAlign w:val="superscript"/>
        </w:rPr>
        <w:t xml:space="preserve"> </w:t>
      </w:r>
      <w:r w:rsidR="00896008">
        <w:rPr>
          <w:rFonts w:asciiTheme="minorHAnsi" w:hAnsiTheme="minorHAnsi" w:cstheme="minorHAnsi"/>
          <w:szCs w:val="24"/>
        </w:rPr>
        <w:t>………………………………</w:t>
      </w:r>
      <w:r w:rsidR="00896008" w:rsidRPr="00761C51">
        <w:rPr>
          <w:rFonts w:asciiTheme="minorHAnsi" w:hAnsiTheme="minorHAnsi" w:cstheme="minorHAnsi"/>
          <w:szCs w:val="24"/>
        </w:rPr>
        <w:t>………………………………………………………………………………</w:t>
      </w:r>
      <w:r w:rsidR="00896008">
        <w:rPr>
          <w:rFonts w:asciiTheme="minorHAnsi" w:hAnsiTheme="minorHAnsi" w:cstheme="minorHAnsi"/>
          <w:szCs w:val="24"/>
        </w:rPr>
        <w:t>………………………………</w:t>
      </w:r>
    </w:p>
    <w:p w14:paraId="6941434F" w14:textId="01142FEB" w:rsidR="00A97AF4" w:rsidRPr="00761C51" w:rsidRDefault="0067612A" w:rsidP="003C22CD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761C51">
        <w:rPr>
          <w:rFonts w:asciiTheme="minorHAnsi" w:hAnsiTheme="minorHAnsi" w:cstheme="minorHAnsi"/>
          <w:szCs w:val="24"/>
        </w:rPr>
        <w:t>Na pracovní sešity musíte přinést:</w:t>
      </w:r>
      <w:r w:rsidR="00896008">
        <w:rPr>
          <w:rFonts w:asciiTheme="minorHAnsi" w:hAnsiTheme="minorHAnsi" w:cstheme="minorHAnsi"/>
          <w:szCs w:val="24"/>
        </w:rPr>
        <w:t xml:space="preserve"> /</w:t>
      </w:r>
      <w:r w:rsidR="00A97AF4" w:rsidRPr="00761C51">
        <w:rPr>
          <w:rFonts w:asciiTheme="minorHAnsi" w:hAnsiTheme="minorHAnsi" w:cstheme="minorHAnsi"/>
          <w:szCs w:val="24"/>
        </w:rPr>
        <w:t xml:space="preserve"> </w:t>
      </w:r>
      <w:r w:rsidR="00C35970" w:rsidRPr="00761C51">
        <w:rPr>
          <w:rStyle w:val="alt-edited"/>
          <w:rFonts w:asciiTheme="minorHAnsi" w:hAnsiTheme="minorHAnsi"/>
          <w:color w:val="0070C0"/>
          <w:lang w:val="uk-UA"/>
        </w:rPr>
        <w:t>Ви повинні принести на робочі зошити</w:t>
      </w:r>
      <w:r w:rsidR="00A97AF4" w:rsidRPr="00761C51">
        <w:rPr>
          <w:rFonts w:asciiTheme="minorHAnsi" w:hAnsiTheme="minorHAnsi" w:cstheme="minorHAnsi"/>
          <w:color w:val="0070C0"/>
          <w:szCs w:val="24"/>
        </w:rPr>
        <w:t xml:space="preserve">: </w:t>
      </w:r>
      <w:r w:rsidR="00896008">
        <w:rPr>
          <w:rFonts w:asciiTheme="minorHAnsi" w:hAnsiTheme="minorHAnsi" w:cstheme="minorHAnsi"/>
          <w:szCs w:val="24"/>
        </w:rPr>
        <w:t>……………………</w:t>
      </w:r>
    </w:p>
    <w:p w14:paraId="0E12F9B4" w14:textId="77777777" w:rsidR="00896008" w:rsidRPr="00896008" w:rsidRDefault="0067612A" w:rsidP="00896008">
      <w:pPr>
        <w:pStyle w:val="Odstavecseseznamem"/>
        <w:numPr>
          <w:ilvl w:val="0"/>
          <w:numId w:val="22"/>
        </w:numPr>
        <w:ind w:left="567" w:hanging="283"/>
        <w:jc w:val="left"/>
        <w:rPr>
          <w:rFonts w:asciiTheme="minorHAnsi" w:hAnsiTheme="minorHAnsi" w:cstheme="minorHAnsi"/>
          <w:color w:val="0070C0"/>
          <w:szCs w:val="24"/>
        </w:rPr>
      </w:pPr>
      <w:r w:rsidRPr="00761C51">
        <w:rPr>
          <w:rFonts w:asciiTheme="minorHAnsi" w:hAnsiTheme="minorHAnsi" w:cstheme="minorHAnsi"/>
          <w:szCs w:val="24"/>
        </w:rPr>
        <w:t xml:space="preserve">Je potřeba koupit pracovní sešity: </w:t>
      </w:r>
      <w:r w:rsidR="00896008">
        <w:rPr>
          <w:rFonts w:asciiTheme="minorHAnsi" w:hAnsiTheme="minorHAnsi" w:cstheme="minorHAnsi"/>
          <w:szCs w:val="24"/>
        </w:rPr>
        <w:t>/</w:t>
      </w:r>
      <w:r w:rsidR="00A97AF4" w:rsidRPr="00761C51">
        <w:rPr>
          <w:rFonts w:asciiTheme="minorHAnsi" w:hAnsiTheme="minorHAnsi" w:cstheme="minorHAnsi"/>
          <w:szCs w:val="24"/>
        </w:rPr>
        <w:t xml:space="preserve"> </w:t>
      </w:r>
      <w:r w:rsidR="00C35970" w:rsidRPr="00761C51">
        <w:rPr>
          <w:rStyle w:val="alt-edited"/>
          <w:rFonts w:asciiTheme="minorHAnsi" w:hAnsiTheme="minorHAnsi"/>
          <w:color w:val="0070C0"/>
          <w:lang w:val="uk-UA"/>
        </w:rPr>
        <w:t>Потрібно купити робочі зошити:</w:t>
      </w:r>
      <w:r w:rsidR="00A97AF4" w:rsidRPr="00761C51">
        <w:rPr>
          <w:rFonts w:asciiTheme="minorHAnsi" w:hAnsiTheme="minorHAnsi" w:cstheme="minorHAnsi"/>
          <w:color w:val="0070C0"/>
          <w:szCs w:val="24"/>
        </w:rPr>
        <w:t xml:space="preserve"> </w:t>
      </w:r>
      <w:r w:rsidR="00896008" w:rsidRPr="00761C5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</w:t>
      </w:r>
      <w:r w:rsidR="00896008">
        <w:rPr>
          <w:rFonts w:asciiTheme="minorHAnsi" w:hAnsiTheme="minorHAnsi" w:cstheme="minorHAnsi"/>
          <w:szCs w:val="24"/>
        </w:rPr>
        <w:t>………………………</w:t>
      </w:r>
    </w:p>
    <w:p w14:paraId="69414354" w14:textId="0902332E" w:rsidR="0067612A" w:rsidRPr="00896008" w:rsidRDefault="0067612A" w:rsidP="00896008">
      <w:pPr>
        <w:spacing w:before="240"/>
        <w:jc w:val="left"/>
        <w:rPr>
          <w:rFonts w:asciiTheme="minorHAnsi" w:hAnsiTheme="minorHAnsi" w:cstheme="minorHAnsi"/>
          <w:color w:val="0070C0"/>
          <w:szCs w:val="24"/>
        </w:rPr>
      </w:pPr>
      <w:r w:rsidRPr="00896008">
        <w:rPr>
          <w:rFonts w:asciiTheme="minorHAnsi" w:eastAsia="Times New Roman" w:hAnsiTheme="minorHAnsi" w:cstheme="minorHAnsi"/>
          <w:b/>
          <w:bCs/>
          <w:szCs w:val="24"/>
        </w:rPr>
        <w:lastRenderedPageBreak/>
        <w:t>Pomůcky/</w:t>
      </w:r>
      <w:r w:rsidR="00C35970" w:rsidRPr="00896008">
        <w:rPr>
          <w:rStyle w:val="alt-edited"/>
          <w:rFonts w:asciiTheme="minorHAnsi" w:hAnsiTheme="minorHAnsi"/>
          <w:b/>
          <w:color w:val="0070C0"/>
          <w:lang w:val="uk-UA"/>
        </w:rPr>
        <w:t xml:space="preserve"> Шкільне приладдя</w:t>
      </w:r>
    </w:p>
    <w:p w14:paraId="69414355" w14:textId="77777777" w:rsidR="0067612A" w:rsidRPr="00761C51" w:rsidRDefault="0067612A" w:rsidP="003C22CD">
      <w:pPr>
        <w:spacing w:before="120" w:after="120" w:line="276" w:lineRule="auto"/>
        <w:rPr>
          <w:rFonts w:asciiTheme="minorHAnsi" w:hAnsiTheme="minorHAnsi" w:cstheme="minorHAnsi"/>
          <w:b/>
          <w:szCs w:val="24"/>
        </w:rPr>
      </w:pPr>
      <w:r w:rsidRPr="00761C51">
        <w:rPr>
          <w:rFonts w:asciiTheme="minorHAnsi" w:hAnsiTheme="minorHAnsi" w:cstheme="minorHAnsi"/>
          <w:b/>
          <w:szCs w:val="24"/>
        </w:rPr>
        <w:t xml:space="preserve">Pomůcky a sešity: </w:t>
      </w:r>
      <w:r w:rsidR="00A97AF4" w:rsidRPr="00761C51">
        <w:rPr>
          <w:rFonts w:asciiTheme="minorHAnsi" w:hAnsiTheme="minorHAnsi" w:cstheme="minorHAnsi"/>
          <w:b/>
          <w:szCs w:val="24"/>
        </w:rPr>
        <w:t xml:space="preserve">/ </w:t>
      </w:r>
      <w:r w:rsidR="00C35970" w:rsidRPr="00761C51">
        <w:rPr>
          <w:rStyle w:val="alt-edited"/>
          <w:rFonts w:asciiTheme="minorHAnsi" w:hAnsiTheme="minorHAnsi"/>
          <w:b/>
          <w:color w:val="0070C0"/>
          <w:lang w:val="uk-UA"/>
        </w:rPr>
        <w:t>Шкільне приладдя</w:t>
      </w:r>
      <w:r w:rsidR="00C35970" w:rsidRPr="00761C51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="00C35970" w:rsidRPr="00761C51">
        <w:rPr>
          <w:rFonts w:asciiTheme="minorHAnsi" w:hAnsiTheme="minorHAnsi" w:cstheme="minorHAnsi"/>
          <w:b/>
          <w:color w:val="0070C0"/>
          <w:szCs w:val="24"/>
          <w:lang w:val="uk-UA"/>
        </w:rPr>
        <w:t>і зошити</w:t>
      </w:r>
      <w:r w:rsidR="00A97AF4" w:rsidRPr="00761C51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69414356" w14:textId="77777777" w:rsidR="0067612A" w:rsidRPr="00761C51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Pomůcky a sešity na vyučování kupuje rodina. Na konkrétní předměty učitelé sdělují žákům, jaké sešity a obaly na sešity a učebnice si mají pořídit. Žáci obvykle dostanou seznam, kde je napsané množství a konkrétní typ sešitu (existují zkratky), který si mají pořídit. Sešity a obaly můžete koupit v prodejnách papírnictví nebo v odděleních papírnictví téměř každého supermarketu. Rodiče také kupují dětem penály a základní psací potřeby do školy.</w:t>
      </w:r>
    </w:p>
    <w:p w14:paraId="69414357" w14:textId="77777777" w:rsidR="001B534B" w:rsidRPr="00761C51" w:rsidRDefault="00DA2193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uk-UA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Посібники та зошити для навчання купує сім'я. Вчителі повідомляють учням на конкретних предметах, які зошити і обкладинки для зошитів і підручників, вони повинні придбати. Учні, як правило, отримують список, де вказана кількість і конкретний тип зошитів (існують скорочення), які вони повинні купити. Зошити і обкладинкиі ви можете купити в магазинах канцелярських товарів або в канцелярських відділах майже в кожному супермаркеті. Батьки також купують дітям пенали та основні письмові приладдя для школи.</w:t>
      </w:r>
      <w:r w:rsidR="001B534B" w:rsidRPr="00761C51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</w:t>
      </w:r>
    </w:p>
    <w:p w14:paraId="69414358" w14:textId="77777777" w:rsidR="0067612A" w:rsidRPr="00761C51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Kromě toho jsou potřeba pořídit (na konkrétní předměty) různé pomůcky. Např. na matematiku jsou to většinou rýsovací potřeby (pravítka, kružítko, tužky, úhloměr) a na výtvarnou výchovu výtvarné potřeby (papíry, čtvrtky, štětce, barvy, nůžky, </w:t>
      </w:r>
      <w:proofErr w:type="gramStart"/>
      <w:r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lepidlo..</w:t>
      </w:r>
      <w:proofErr w:type="gramEnd"/>
      <w:r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).</w:t>
      </w:r>
    </w:p>
    <w:p w14:paraId="69414359" w14:textId="77777777" w:rsidR="009E05E5" w:rsidRPr="00761C51" w:rsidRDefault="009E05E5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  <w:lang w:val="uk-UA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Окрім того, необхідно придбати (на конкретні предмети) різне приладдя. Наприклад, для математики це зазвичай</w:t>
      </w:r>
      <w:r w:rsidR="003B04E9" w:rsidRPr="00761C51">
        <w:rPr>
          <w:rStyle w:val="alt-edited"/>
          <w:rFonts w:asciiTheme="minorHAnsi" w:hAnsiTheme="minorHAnsi"/>
          <w:color w:val="0070C0"/>
          <w:lang w:val="uk-UA"/>
        </w:rPr>
        <w:t xml:space="preserve"> приладдя для креслення (лінійку, циркуль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, олівці, транспортир) та для образотворчого мистец</w:t>
      </w:r>
      <w:r w:rsidR="003B04E9" w:rsidRPr="00761C51">
        <w:rPr>
          <w:rStyle w:val="alt-edited"/>
          <w:rFonts w:asciiTheme="minorHAnsi" w:hAnsiTheme="minorHAnsi"/>
          <w:color w:val="0070C0"/>
          <w:lang w:val="uk-UA"/>
        </w:rPr>
        <w:t>тва приладдя для малювання (папе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р</w:t>
      </w:r>
      <w:r w:rsidR="003B04E9" w:rsidRPr="00761C51">
        <w:rPr>
          <w:rStyle w:val="alt-edited"/>
          <w:rFonts w:asciiTheme="minorHAnsi" w:hAnsiTheme="minorHAnsi"/>
          <w:color w:val="0070C0"/>
          <w:lang w:val="uk-UA"/>
        </w:rPr>
        <w:t>и, кольоровий папір,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 xml:space="preserve"> пензлики, фарби, ножиці, клей ..).</w:t>
      </w:r>
      <w:r w:rsidR="001B534B" w:rsidRPr="00761C51">
        <w:rPr>
          <w:rStyle w:val="normaltextrun"/>
          <w:rFonts w:asciiTheme="minorHAnsi" w:hAnsiTheme="minorHAnsi" w:cstheme="minorHAnsi"/>
          <w:color w:val="0070C0"/>
          <w:szCs w:val="24"/>
          <w:shd w:val="clear" w:color="auto" w:fill="FFFFFF"/>
        </w:rPr>
        <w:t xml:space="preserve"> </w:t>
      </w:r>
    </w:p>
    <w:p w14:paraId="6941435A" w14:textId="77777777" w:rsidR="0067612A" w:rsidRPr="00761C51" w:rsidRDefault="0067612A" w:rsidP="003C22CD">
      <w:pPr>
        <w:spacing w:before="120" w:after="120" w:line="276" w:lineRule="auto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Obvykle si kupují žáci sami a přinesou si je do školy. V některých případech škola vybírá peníze od</w:t>
      </w:r>
      <w:r w:rsidR="001D5E53"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761C51"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</w:rPr>
        <w:t>žáků a pomůcky jim pořídí.</w:t>
      </w:r>
    </w:p>
    <w:p w14:paraId="6941435B" w14:textId="77777777" w:rsidR="001B534B" w:rsidRPr="00761C51" w:rsidRDefault="009E05E5" w:rsidP="003C22CD">
      <w:pPr>
        <w:spacing w:before="120" w:after="120" w:line="276" w:lineRule="auto"/>
        <w:rPr>
          <w:rFonts w:asciiTheme="minorHAnsi" w:hAnsiTheme="minorHAnsi" w:cstheme="minorHAnsi"/>
          <w:color w:val="0070C0"/>
          <w:szCs w:val="24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>Зазвичай, учні купують їх самі та приносять до школи. У деяких випадках школа збирає гроші від учнів і закуповує їх.</w:t>
      </w:r>
    </w:p>
    <w:p w14:paraId="6941435C" w14:textId="056947B8" w:rsidR="0067612A" w:rsidRPr="00761C51" w:rsidRDefault="0067612A" w:rsidP="00896008">
      <w:pPr>
        <w:spacing w:after="0"/>
        <w:rPr>
          <w:rFonts w:asciiTheme="minorHAnsi" w:hAnsiTheme="minorHAnsi" w:cstheme="minorHAnsi"/>
          <w:b/>
          <w:szCs w:val="24"/>
        </w:rPr>
      </w:pPr>
      <w:r w:rsidRPr="00761C51">
        <w:rPr>
          <w:rFonts w:asciiTheme="minorHAnsi" w:hAnsiTheme="minorHAnsi" w:cstheme="minorHAnsi"/>
          <w:b/>
          <w:szCs w:val="24"/>
        </w:rPr>
        <w:t>Jak je to u nás ve škole</w:t>
      </w:r>
      <w:r w:rsidR="00896008">
        <w:rPr>
          <w:rFonts w:asciiTheme="minorHAnsi" w:hAnsiTheme="minorHAnsi" w:cstheme="minorHAnsi"/>
          <w:b/>
          <w:szCs w:val="24"/>
        </w:rPr>
        <w:t xml:space="preserve"> </w:t>
      </w:r>
      <w:r w:rsidRPr="00761C51">
        <w:rPr>
          <w:rFonts w:asciiTheme="minorHAnsi" w:hAnsiTheme="minorHAnsi" w:cstheme="minorHAnsi"/>
          <w:b/>
          <w:szCs w:val="24"/>
        </w:rPr>
        <w:t xml:space="preserve">/ </w:t>
      </w:r>
      <w:r w:rsidR="009E05E5" w:rsidRPr="00761C51">
        <w:rPr>
          <w:rStyle w:val="alt-edited"/>
          <w:rFonts w:asciiTheme="minorHAnsi" w:hAnsiTheme="minorHAnsi"/>
          <w:b/>
          <w:color w:val="0070C0"/>
          <w:lang w:val="uk-UA"/>
        </w:rPr>
        <w:t>Як це у нас в школі:</w:t>
      </w:r>
    </w:p>
    <w:p w14:paraId="6941435D" w14:textId="77777777" w:rsidR="0067612A" w:rsidRPr="00761C51" w:rsidRDefault="0067612A" w:rsidP="00896008">
      <w:pPr>
        <w:spacing w:after="0"/>
        <w:rPr>
          <w:rFonts w:asciiTheme="minorHAnsi" w:eastAsia="Times New Roman" w:hAnsiTheme="minorHAnsi" w:cstheme="minorHAnsi"/>
          <w:szCs w:val="24"/>
        </w:rPr>
      </w:pPr>
      <w:r w:rsidRPr="00761C51">
        <w:rPr>
          <w:rFonts w:asciiTheme="minorHAnsi" w:eastAsia="Times New Roman" w:hAnsiTheme="minorHAnsi" w:cstheme="minorHAnsi"/>
          <w:szCs w:val="24"/>
        </w:rPr>
        <w:t>Na matematiku je potřeba:</w:t>
      </w:r>
      <w:r w:rsidR="00824C43" w:rsidRPr="00761C51">
        <w:rPr>
          <w:rFonts w:asciiTheme="minorHAnsi" w:eastAsia="Times New Roman" w:hAnsiTheme="minorHAnsi" w:cstheme="minorHAnsi"/>
          <w:szCs w:val="24"/>
        </w:rPr>
        <w:t xml:space="preserve"> / </w:t>
      </w:r>
      <w:r w:rsidR="009E05E5" w:rsidRPr="00761C51">
        <w:rPr>
          <w:rStyle w:val="alt-edited"/>
          <w:rFonts w:asciiTheme="minorHAnsi" w:hAnsiTheme="minorHAnsi"/>
          <w:color w:val="0070C0"/>
          <w:lang w:val="uk-UA"/>
        </w:rPr>
        <w:t>На математику потрібно:</w:t>
      </w:r>
      <w:r w:rsidR="00824C43" w:rsidRPr="00761C51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</w:p>
    <w:p w14:paraId="5E4BEAFF" w14:textId="77777777" w:rsidR="00896008" w:rsidRPr="00896008" w:rsidRDefault="0067612A" w:rsidP="00896008">
      <w:pPr>
        <w:pStyle w:val="Odstavecseseznamem"/>
        <w:numPr>
          <w:ilvl w:val="0"/>
          <w:numId w:val="20"/>
        </w:numPr>
        <w:spacing w:before="0" w:after="0"/>
        <w:ind w:left="567" w:hanging="278"/>
        <w:rPr>
          <w:rFonts w:asciiTheme="minorHAnsi" w:hAnsiTheme="minorHAnsi" w:cstheme="minorHAnsi"/>
          <w:b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szCs w:val="24"/>
        </w:rPr>
        <w:t>rýsovací potřeby (pravítko, trojúhelník s ryskou, kružítko, tužky, úhloměr,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  <w:r w:rsidRPr="00761C51">
        <w:rPr>
          <w:rFonts w:asciiTheme="minorHAnsi" w:eastAsia="Times New Roman" w:hAnsiTheme="minorHAnsi" w:cstheme="minorHAnsi"/>
          <w:szCs w:val="24"/>
        </w:rPr>
        <w:t>……………)</w:t>
      </w:r>
    </w:p>
    <w:p w14:paraId="6941435E" w14:textId="3D6E3839" w:rsidR="0067612A" w:rsidRPr="00761C51" w:rsidRDefault="009E05E5" w:rsidP="00896008">
      <w:pPr>
        <w:pStyle w:val="Odstavecseseznamem"/>
        <w:spacing w:before="0" w:after="0"/>
        <w:ind w:left="567"/>
        <w:rPr>
          <w:rFonts w:asciiTheme="minorHAnsi" w:hAnsiTheme="minorHAnsi" w:cstheme="minorHAnsi"/>
          <w:b/>
          <w:szCs w:val="24"/>
          <w:u w:val="single"/>
        </w:rPr>
      </w:pPr>
      <w:r w:rsidRPr="00761C51">
        <w:rPr>
          <w:rStyle w:val="alt-edited"/>
          <w:rFonts w:asciiTheme="minorHAnsi" w:hAnsiTheme="minorHAnsi"/>
          <w:color w:val="0070C0"/>
          <w:lang w:val="uk-UA"/>
        </w:rPr>
        <w:t xml:space="preserve">приладдя для креслення </w:t>
      </w:r>
      <w:r w:rsidR="008B66AB" w:rsidRPr="00761C51">
        <w:rPr>
          <w:rFonts w:asciiTheme="minorHAnsi" w:eastAsia="Times New Roman" w:hAnsiTheme="minorHAnsi" w:cstheme="minorHAnsi"/>
          <w:color w:val="0070C0"/>
          <w:szCs w:val="24"/>
        </w:rPr>
        <w:t xml:space="preserve"> (</w:t>
      </w:r>
      <w:r w:rsidRPr="00761C51">
        <w:rPr>
          <w:rStyle w:val="alt-edited"/>
          <w:rFonts w:asciiTheme="minorHAnsi" w:hAnsiTheme="minorHAnsi"/>
          <w:color w:val="0070C0"/>
          <w:lang w:val="uk-UA"/>
        </w:rPr>
        <w:t>лінійка, трикутник, циркуль, олівці, транспортир</w:t>
      </w:r>
      <w:r w:rsidR="008B66AB" w:rsidRPr="00761C51">
        <w:rPr>
          <w:rFonts w:asciiTheme="minorHAnsi" w:eastAsia="Times New Roman" w:hAnsiTheme="minorHAnsi" w:cstheme="minorHAnsi"/>
          <w:color w:val="0070C0"/>
          <w:szCs w:val="24"/>
        </w:rPr>
        <w:t xml:space="preserve"> ……………)</w:t>
      </w:r>
    </w:p>
    <w:p w14:paraId="6941435F" w14:textId="02655B39" w:rsidR="0067612A" w:rsidRPr="00761C51" w:rsidRDefault="0067612A" w:rsidP="00896008">
      <w:pPr>
        <w:pStyle w:val="Odstavecseseznamem"/>
        <w:numPr>
          <w:ilvl w:val="0"/>
          <w:numId w:val="20"/>
        </w:numPr>
        <w:spacing w:before="0" w:after="0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szCs w:val="24"/>
        </w:rPr>
        <w:t>sešit typu: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761C51">
        <w:rPr>
          <w:rFonts w:asciiTheme="minorHAnsi" w:eastAsia="Times New Roman" w:hAnsiTheme="minorHAnsi" w:cstheme="minorHAnsi"/>
          <w:szCs w:val="24"/>
        </w:rPr>
        <w:t>/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  <w:r w:rsidR="00C80F88" w:rsidRPr="00761C51">
        <w:rPr>
          <w:rFonts w:asciiTheme="minorHAnsi" w:eastAsia="Times New Roman" w:hAnsiTheme="minorHAnsi" w:cstheme="minorHAnsi"/>
          <w:color w:val="0070C0"/>
          <w:szCs w:val="24"/>
          <w:lang w:val="uk-UA"/>
        </w:rPr>
        <w:t xml:space="preserve">зошит </w:t>
      </w:r>
      <w:proofErr w:type="gramStart"/>
      <w:r w:rsidR="00C80F88" w:rsidRPr="00761C51">
        <w:rPr>
          <w:rFonts w:asciiTheme="minorHAnsi" w:eastAsia="Times New Roman" w:hAnsiTheme="minorHAnsi" w:cstheme="minorHAnsi"/>
          <w:color w:val="0070C0"/>
          <w:szCs w:val="24"/>
          <w:lang w:val="uk-UA"/>
        </w:rPr>
        <w:t>типу</w:t>
      </w:r>
      <w:r w:rsidR="00824C43" w:rsidRPr="00761C51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Pr="00761C51">
        <w:rPr>
          <w:rFonts w:asciiTheme="minorHAnsi" w:eastAsia="Times New Roman" w:hAnsiTheme="minorHAnsi" w:cstheme="minorHAnsi"/>
          <w:szCs w:val="24"/>
        </w:rPr>
        <w:t>…</w:t>
      </w:r>
      <w:proofErr w:type="gramEnd"/>
      <w:r w:rsidRPr="00761C51">
        <w:rPr>
          <w:rFonts w:asciiTheme="minorHAnsi" w:eastAsia="Times New Roman" w:hAnsiTheme="minorHAnsi" w:cstheme="minorHAnsi"/>
          <w:szCs w:val="24"/>
        </w:rPr>
        <w:t>…………………</w:t>
      </w:r>
    </w:p>
    <w:p w14:paraId="69414360" w14:textId="13A37B92" w:rsidR="0067612A" w:rsidRPr="00761C51" w:rsidRDefault="0067612A" w:rsidP="00896008">
      <w:pPr>
        <w:pStyle w:val="Odstavecseseznamem"/>
        <w:numPr>
          <w:ilvl w:val="0"/>
          <w:numId w:val="20"/>
        </w:numPr>
        <w:spacing w:before="0" w:after="0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szCs w:val="24"/>
        </w:rPr>
        <w:t>na pomůcky musíte přinést: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  <w:r w:rsidR="00824C43" w:rsidRPr="00761C51">
        <w:rPr>
          <w:rFonts w:asciiTheme="minorHAnsi" w:eastAsia="Times New Roman" w:hAnsiTheme="minorHAnsi" w:cstheme="minorHAnsi"/>
          <w:szCs w:val="24"/>
        </w:rPr>
        <w:t>/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  <w:r w:rsidR="00C80F88" w:rsidRPr="00761C51">
        <w:rPr>
          <w:rFonts w:asciiTheme="minorHAnsi" w:eastAsia="Times New Roman" w:hAnsiTheme="minorHAnsi" w:cstheme="minorHAnsi"/>
          <w:color w:val="0070C0"/>
          <w:szCs w:val="24"/>
          <w:lang w:val="uk-UA"/>
        </w:rPr>
        <w:t>на приладдя ви повинні принести</w:t>
      </w:r>
      <w:r w:rsidR="00824C43" w:rsidRPr="00761C51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="00896008">
        <w:rPr>
          <w:rFonts w:asciiTheme="minorHAnsi" w:eastAsia="Times New Roman" w:hAnsiTheme="minorHAnsi" w:cstheme="minorHAnsi"/>
          <w:color w:val="0070C0"/>
          <w:szCs w:val="24"/>
        </w:rPr>
        <w:t xml:space="preserve"> </w:t>
      </w:r>
      <w:r w:rsidRPr="00761C51">
        <w:rPr>
          <w:rFonts w:asciiTheme="minorHAnsi" w:eastAsia="Times New Roman" w:hAnsiTheme="minorHAnsi" w:cstheme="minorHAnsi"/>
          <w:szCs w:val="24"/>
        </w:rPr>
        <w:t>……………………………………</w:t>
      </w:r>
    </w:p>
    <w:p w14:paraId="69414361" w14:textId="77777777" w:rsidR="0067612A" w:rsidRPr="00761C51" w:rsidRDefault="0067612A" w:rsidP="00896008">
      <w:pPr>
        <w:spacing w:after="0"/>
        <w:ind w:left="60"/>
        <w:rPr>
          <w:rFonts w:asciiTheme="minorHAnsi" w:eastAsia="Times New Roman" w:hAnsiTheme="minorHAnsi" w:cstheme="minorHAnsi"/>
          <w:szCs w:val="24"/>
        </w:rPr>
      </w:pPr>
      <w:r w:rsidRPr="00761C51">
        <w:rPr>
          <w:rFonts w:asciiTheme="minorHAnsi" w:eastAsia="Times New Roman" w:hAnsiTheme="minorHAnsi" w:cstheme="minorHAnsi"/>
          <w:szCs w:val="24"/>
        </w:rPr>
        <w:t>Na výtvarnou výchovu je potřeba:</w:t>
      </w:r>
      <w:r w:rsidR="00824C43" w:rsidRPr="00761C51">
        <w:rPr>
          <w:rFonts w:asciiTheme="minorHAnsi" w:eastAsia="Times New Roman" w:hAnsiTheme="minorHAnsi" w:cstheme="minorHAnsi"/>
          <w:szCs w:val="24"/>
        </w:rPr>
        <w:t xml:space="preserve"> /</w:t>
      </w:r>
      <w:r w:rsidR="00C80F88" w:rsidRPr="00761C51">
        <w:rPr>
          <w:rStyle w:val="alt-edited"/>
          <w:rFonts w:asciiTheme="minorHAnsi" w:hAnsiTheme="minorHAnsi"/>
          <w:lang w:val="uk-UA"/>
        </w:rPr>
        <w:t xml:space="preserve"> </w:t>
      </w:r>
      <w:r w:rsidR="00C80F88" w:rsidRPr="00761C51">
        <w:rPr>
          <w:rStyle w:val="alt-edited"/>
          <w:rFonts w:asciiTheme="minorHAnsi" w:hAnsiTheme="minorHAnsi"/>
          <w:color w:val="0070C0"/>
          <w:lang w:val="uk-UA"/>
        </w:rPr>
        <w:t>Для образотворчого мистецтва потрібно</w:t>
      </w:r>
      <w:r w:rsidR="00824C43" w:rsidRPr="00761C51">
        <w:rPr>
          <w:rFonts w:asciiTheme="minorHAnsi" w:eastAsia="Times New Roman" w:hAnsiTheme="minorHAnsi" w:cstheme="minorHAnsi"/>
          <w:color w:val="0070C0"/>
          <w:szCs w:val="24"/>
        </w:rPr>
        <w:t>:</w:t>
      </w:r>
    </w:p>
    <w:p w14:paraId="69414362" w14:textId="01C84791" w:rsidR="0067612A" w:rsidRPr="00761C51" w:rsidRDefault="00824C43" w:rsidP="00896008">
      <w:pPr>
        <w:pStyle w:val="Odstavecseseznamem"/>
        <w:numPr>
          <w:ilvl w:val="0"/>
          <w:numId w:val="21"/>
        </w:numPr>
        <w:spacing w:before="0" w:after="0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szCs w:val="24"/>
        </w:rPr>
        <w:t xml:space="preserve"> podložka na lavici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  <w:r w:rsidRPr="00761C51">
        <w:rPr>
          <w:rFonts w:asciiTheme="minorHAnsi" w:eastAsia="Times New Roman" w:hAnsiTheme="minorHAnsi" w:cstheme="minorHAnsi"/>
          <w:szCs w:val="24"/>
        </w:rPr>
        <w:t>/</w:t>
      </w:r>
      <w:r w:rsidR="00F273A2" w:rsidRPr="00761C51">
        <w:rPr>
          <w:rStyle w:val="Nadpis3Char"/>
          <w:rFonts w:asciiTheme="minorHAnsi" w:eastAsiaTheme="minorHAnsi" w:hAnsiTheme="minorHAnsi"/>
          <w:lang w:val="uk-UA"/>
        </w:rPr>
        <w:t xml:space="preserve"> </w:t>
      </w:r>
      <w:r w:rsidR="00310737" w:rsidRPr="00761C51">
        <w:rPr>
          <w:rStyle w:val="alt-edited"/>
          <w:rFonts w:asciiTheme="minorHAnsi" w:hAnsiTheme="minorHAnsi"/>
          <w:color w:val="0070C0"/>
          <w:lang w:val="uk-UA"/>
        </w:rPr>
        <w:t>підкладка на</w:t>
      </w:r>
      <w:r w:rsidR="00F273A2" w:rsidRPr="00761C51">
        <w:rPr>
          <w:rStyle w:val="alt-edited"/>
          <w:rFonts w:asciiTheme="minorHAnsi" w:hAnsiTheme="minorHAnsi"/>
          <w:color w:val="0070C0"/>
          <w:lang w:val="uk-UA"/>
        </w:rPr>
        <w:t xml:space="preserve"> стіл</w:t>
      </w:r>
      <w:r w:rsidR="00310737" w:rsidRPr="00761C51">
        <w:rPr>
          <w:rStyle w:val="alt-edited"/>
          <w:rFonts w:asciiTheme="minorHAnsi" w:hAnsiTheme="minorHAnsi"/>
          <w:color w:val="0070C0"/>
          <w:lang w:val="uk-UA"/>
        </w:rPr>
        <w:t>ець</w:t>
      </w:r>
    </w:p>
    <w:p w14:paraId="3DB596BA" w14:textId="77777777" w:rsidR="00896008" w:rsidRPr="00896008" w:rsidRDefault="0067612A" w:rsidP="00896008">
      <w:pPr>
        <w:pStyle w:val="Odstavecseseznamem"/>
        <w:numPr>
          <w:ilvl w:val="0"/>
          <w:numId w:val="21"/>
        </w:numPr>
        <w:spacing w:before="0" w:after="0"/>
        <w:ind w:left="567" w:hanging="283"/>
        <w:rPr>
          <w:rFonts w:asciiTheme="minorHAnsi" w:hAnsiTheme="minorHAnsi" w:cstheme="minorHAnsi"/>
          <w:b/>
          <w:szCs w:val="24"/>
          <w:u w:val="single"/>
        </w:rPr>
      </w:pPr>
      <w:r w:rsidRPr="00761C51">
        <w:rPr>
          <w:rFonts w:asciiTheme="minorHAnsi" w:eastAsia="Times New Roman" w:hAnsiTheme="minorHAnsi" w:cstheme="minorHAnsi"/>
          <w:szCs w:val="24"/>
        </w:rPr>
        <w:t>štětce, p</w:t>
      </w:r>
      <w:r w:rsidR="00824C43" w:rsidRPr="00761C51">
        <w:rPr>
          <w:rFonts w:asciiTheme="minorHAnsi" w:eastAsia="Times New Roman" w:hAnsiTheme="minorHAnsi" w:cstheme="minorHAnsi"/>
          <w:szCs w:val="24"/>
        </w:rPr>
        <w:t>astelky, barvy, nůžky, lepidlo</w:t>
      </w:r>
      <w:r w:rsidR="00896008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69414363" w14:textId="59089547" w:rsidR="0067612A" w:rsidRPr="00896008" w:rsidRDefault="00F273A2" w:rsidP="00896008">
      <w:pPr>
        <w:pStyle w:val="Odstavecseseznamem"/>
        <w:spacing w:before="0" w:after="0"/>
        <w:ind w:left="567"/>
        <w:rPr>
          <w:rFonts w:asciiTheme="minorHAnsi" w:hAnsiTheme="minorHAnsi" w:cstheme="minorHAnsi"/>
          <w:b/>
          <w:color w:val="0070C0"/>
          <w:szCs w:val="24"/>
          <w:u w:val="single"/>
        </w:rPr>
      </w:pPr>
      <w:r w:rsidRPr="00896008">
        <w:rPr>
          <w:rFonts w:asciiTheme="minorHAnsi" w:eastAsia="Times New Roman" w:hAnsiTheme="minorHAnsi" w:cstheme="minorHAnsi"/>
          <w:color w:val="0070C0"/>
          <w:szCs w:val="24"/>
          <w:lang w:val="uk-UA"/>
        </w:rPr>
        <w:t>пензлики, кольорові олівці, фарби, ножиці, клей</w:t>
      </w:r>
      <w:r w:rsidR="00896008" w:rsidRPr="00896008">
        <w:rPr>
          <w:rFonts w:asciiTheme="minorHAnsi" w:eastAsia="Times New Roman" w:hAnsiTheme="minorHAnsi" w:cstheme="minorHAnsi"/>
          <w:color w:val="0070C0"/>
          <w:szCs w:val="24"/>
        </w:rPr>
        <w:t>,</w:t>
      </w:r>
      <w:r w:rsidR="00896008" w:rsidRPr="00896008">
        <w:rPr>
          <w:rFonts w:asciiTheme="minorHAnsi" w:eastAsia="Times New Roman" w:hAnsiTheme="minorHAnsi" w:cstheme="minorHAnsi"/>
          <w:color w:val="0070C0"/>
          <w:szCs w:val="24"/>
          <w:vertAlign w:val="superscript"/>
        </w:rPr>
        <w:t xml:space="preserve"> </w:t>
      </w:r>
      <w:r w:rsidR="0067612A" w:rsidRPr="00896008">
        <w:rPr>
          <w:rFonts w:asciiTheme="minorHAnsi" w:eastAsia="Times New Roman" w:hAnsiTheme="minorHAnsi" w:cstheme="minorHAnsi"/>
          <w:color w:val="0070C0"/>
          <w:szCs w:val="24"/>
        </w:rPr>
        <w:t>………………</w:t>
      </w:r>
    </w:p>
    <w:p w14:paraId="69414365" w14:textId="743D6E29" w:rsidR="00194EA1" w:rsidRPr="00896008" w:rsidRDefault="0067612A" w:rsidP="00896008">
      <w:pPr>
        <w:pStyle w:val="Odstavecseseznamem"/>
        <w:numPr>
          <w:ilvl w:val="0"/>
          <w:numId w:val="21"/>
        </w:numPr>
        <w:spacing w:before="0" w:after="0"/>
        <w:ind w:left="567" w:hanging="283"/>
        <w:rPr>
          <w:rFonts w:asciiTheme="minorHAnsi" w:hAnsiTheme="minorHAnsi" w:cstheme="minorHAnsi"/>
          <w:b/>
          <w:noProof/>
          <w:color w:val="FF0000"/>
          <w:sz w:val="28"/>
          <w:szCs w:val="24"/>
          <w:u w:val="single"/>
          <w:lang w:eastAsia="cs-CZ"/>
        </w:rPr>
      </w:pPr>
      <w:r w:rsidRPr="00896008">
        <w:rPr>
          <w:rFonts w:asciiTheme="minorHAnsi" w:eastAsia="Times New Roman" w:hAnsiTheme="minorHAnsi" w:cstheme="minorHAnsi"/>
          <w:szCs w:val="24"/>
        </w:rPr>
        <w:t>na pomůcky musíte přinést:</w:t>
      </w:r>
      <w:r w:rsidR="00896008" w:rsidRPr="00896008">
        <w:rPr>
          <w:rFonts w:asciiTheme="minorHAnsi" w:eastAsia="Times New Roman" w:hAnsiTheme="minorHAnsi" w:cstheme="minorHAnsi"/>
          <w:szCs w:val="24"/>
        </w:rPr>
        <w:t xml:space="preserve"> / </w:t>
      </w:r>
      <w:r w:rsidR="00F273A2" w:rsidRPr="00896008">
        <w:rPr>
          <w:rFonts w:asciiTheme="minorHAnsi" w:eastAsia="Times New Roman" w:hAnsiTheme="minorHAnsi" w:cstheme="minorHAnsi"/>
          <w:color w:val="0070C0"/>
          <w:szCs w:val="24"/>
          <w:lang w:val="uk-UA"/>
        </w:rPr>
        <w:t>на приладдя ви повинні принести</w:t>
      </w:r>
      <w:r w:rsidR="00824C43" w:rsidRPr="00896008">
        <w:rPr>
          <w:rFonts w:asciiTheme="minorHAnsi" w:eastAsia="Times New Roman" w:hAnsiTheme="minorHAnsi" w:cstheme="minorHAnsi"/>
          <w:color w:val="0070C0"/>
          <w:szCs w:val="24"/>
        </w:rPr>
        <w:t>:</w:t>
      </w:r>
      <w:r w:rsidR="00896008" w:rsidRPr="00896008">
        <w:rPr>
          <w:rFonts w:asciiTheme="minorHAnsi" w:eastAsia="Times New Roman" w:hAnsiTheme="minorHAnsi" w:cstheme="minorHAnsi"/>
          <w:szCs w:val="24"/>
          <w:vertAlign w:val="superscript"/>
        </w:rPr>
        <w:t xml:space="preserve"> </w:t>
      </w:r>
      <w:r w:rsidRPr="00896008">
        <w:rPr>
          <w:rFonts w:asciiTheme="minorHAnsi" w:eastAsia="Times New Roman" w:hAnsiTheme="minorHAnsi" w:cstheme="minorHAnsi"/>
          <w:szCs w:val="24"/>
        </w:rPr>
        <w:t>………………………………………</w:t>
      </w:r>
    </w:p>
    <w:sectPr w:rsidR="00194EA1" w:rsidRPr="00896008" w:rsidSect="006D003E">
      <w:headerReference w:type="default" r:id="rId18"/>
      <w:footerReference w:type="default" r:id="rId19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4368" w14:textId="77777777" w:rsidR="00702BA2" w:rsidRDefault="00702BA2">
      <w:pPr>
        <w:spacing w:after="0" w:line="240" w:lineRule="auto"/>
      </w:pPr>
      <w:r>
        <w:separator/>
      </w:r>
    </w:p>
  </w:endnote>
  <w:endnote w:type="continuationSeparator" w:id="0">
    <w:p w14:paraId="69414369" w14:textId="77777777" w:rsidR="00702BA2" w:rsidRDefault="00702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EF314" w14:textId="77777777" w:rsidR="00126095" w:rsidRDefault="001260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AA3B" w14:textId="5AC478E4" w:rsidR="00126095" w:rsidRDefault="00126095" w:rsidP="00126095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</w:p>
  <w:p w14:paraId="69414370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E60B8" w14:textId="77777777" w:rsidR="00126095" w:rsidRDefault="00126095" w:rsidP="00126095">
    <w:pPr>
      <w:spacing w:after="0" w:line="240" w:lineRule="auto"/>
      <w:jc w:val="center"/>
      <w:rPr>
        <w:rFonts w:asciiTheme="minorHAnsi" w:eastAsia="Times New Roman" w:hAnsiTheme="minorHAnsi" w:cstheme="minorHAnsi"/>
        <w:sz w:val="20"/>
        <w:szCs w:val="20"/>
        <w:lang w:eastAsia="cs-CZ"/>
      </w:rPr>
    </w:pP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Створено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в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рамках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проекту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міського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району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Праги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12 </w:t>
    </w:r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"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Підтримка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інтеграції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іноземців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міського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району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Праги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 xml:space="preserve"> 12 у 2018 </w:t>
    </w:r>
    <w:proofErr w:type="spellStart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році</w:t>
    </w:r>
    <w:proofErr w:type="spellEnd"/>
    <w:r>
      <w:rPr>
        <w:rFonts w:asciiTheme="minorHAnsi" w:eastAsia="Times New Roman" w:hAnsiTheme="minorHAnsi" w:cstheme="minorHAnsi"/>
        <w:b/>
        <w:bCs/>
        <w:sz w:val="20"/>
        <w:szCs w:val="20"/>
        <w:shd w:val="clear" w:color="auto" w:fill="FFFFFF"/>
        <w:lang w:eastAsia="cs-CZ"/>
      </w:rPr>
      <w:t>"</w:t>
    </w:r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за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фінансової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підтримки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Міністерства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внутрішніх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справ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Чеської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Республіки</w:t>
    </w:r>
    <w:proofErr w:type="spellEnd"/>
    <w:r>
      <w:rPr>
        <w:rFonts w:asciiTheme="minorHAnsi" w:eastAsia="Times New Roman" w:hAnsiTheme="minorHAnsi" w:cstheme="minorHAnsi"/>
        <w:sz w:val="20"/>
        <w:szCs w:val="20"/>
        <w:shd w:val="clear" w:color="auto" w:fill="FFFFFF"/>
        <w:lang w:eastAsia="cs-CZ"/>
      </w:rPr>
      <w:t>.</w:t>
    </w:r>
  </w:p>
  <w:p w14:paraId="4D31633C" w14:textId="2409F57A" w:rsidR="00126095" w:rsidRDefault="00126095" w:rsidP="00126095">
    <w:pPr>
      <w:pStyle w:val="Zpat"/>
      <w:tabs>
        <w:tab w:val="clear" w:pos="4536"/>
        <w:tab w:val="clear" w:pos="9072"/>
        <w:tab w:val="center" w:pos="1985"/>
        <w:tab w:val="right" w:pos="3119"/>
        <w:tab w:val="left" w:pos="4980"/>
        <w:tab w:val="center" w:pos="5387"/>
        <w:tab w:val="right" w:pos="9638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7343BB3" wp14:editId="69EC29BC">
          <wp:extent cx="1676400" cy="476250"/>
          <wp:effectExtent l="0" t="0" r="0" b="0"/>
          <wp:docPr id="44" name="Obráze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09E33113" wp14:editId="12D5795B">
          <wp:extent cx="1019175" cy="504825"/>
          <wp:effectExtent l="0" t="0" r="0" b="0"/>
          <wp:docPr id="45" name="Obrázek 45" descr="Logo Prah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Praha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14376" w14:textId="515579F3" w:rsidR="00E50433" w:rsidRDefault="00E50433" w:rsidP="00E5043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</w:p>
  <w:p w14:paraId="69414377" w14:textId="77777777" w:rsidR="00BD496D" w:rsidRPr="002A4349" w:rsidRDefault="006D003E" w:rsidP="003C22CD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69414378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239210"/>
      <w:docPartObj>
        <w:docPartGallery w:val="Page Numbers (Bottom of Page)"/>
        <w:docPartUnique/>
      </w:docPartObj>
    </w:sdtPr>
    <w:sdtEndPr/>
    <w:sdtContent>
      <w:p w14:paraId="79CC71A9" w14:textId="58B1B685" w:rsidR="00126095" w:rsidRDefault="00126095" w:rsidP="00126095">
        <w:pPr>
          <w:spacing w:after="0" w:line="240" w:lineRule="auto"/>
          <w:jc w:val="center"/>
          <w:rPr>
            <w:rFonts w:asciiTheme="minorHAnsi" w:eastAsia="Times New Roman" w:hAnsiTheme="minorHAnsi" w:cstheme="minorHAnsi"/>
            <w:sz w:val="20"/>
            <w:szCs w:val="20"/>
            <w:lang w:eastAsia="cs-CZ"/>
          </w:rPr>
        </w:pPr>
      </w:p>
      <w:p w14:paraId="33316398" w14:textId="60E85235" w:rsidR="00126095" w:rsidRDefault="00126095" w:rsidP="00126095">
        <w:pPr>
          <w:pStyle w:val="Zpat"/>
          <w:tabs>
            <w:tab w:val="clear" w:pos="4536"/>
            <w:tab w:val="clear" w:pos="9072"/>
            <w:tab w:val="center" w:pos="1985"/>
            <w:tab w:val="right" w:pos="3119"/>
            <w:tab w:val="left" w:pos="4980"/>
            <w:tab w:val="center" w:pos="5387"/>
            <w:tab w:val="right" w:pos="9638"/>
          </w:tabs>
          <w:jc w:val="center"/>
          <w:rPr>
            <w:i/>
            <w:sz w:val="20"/>
          </w:rPr>
        </w:pPr>
      </w:p>
      <w:p w14:paraId="6941437B" w14:textId="3B6807CD" w:rsidR="0093783D" w:rsidRDefault="00302342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896008">
          <w:rPr>
            <w:noProof/>
          </w:rPr>
          <w:t>2</w:t>
        </w:r>
        <w:r>
          <w:fldChar w:fldCharType="end"/>
        </w:r>
      </w:p>
    </w:sdtContent>
  </w:sdt>
  <w:p w14:paraId="6941437C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4366" w14:textId="77777777" w:rsidR="00702BA2" w:rsidRDefault="00702BA2">
      <w:pPr>
        <w:spacing w:after="0" w:line="240" w:lineRule="auto"/>
      </w:pPr>
      <w:r>
        <w:separator/>
      </w:r>
    </w:p>
  </w:footnote>
  <w:footnote w:type="continuationSeparator" w:id="0">
    <w:p w14:paraId="69414367" w14:textId="77777777" w:rsidR="00702BA2" w:rsidRDefault="00702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9C96" w14:textId="77777777" w:rsidR="00126095" w:rsidRDefault="0012609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436A" w14:textId="687B0B60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6941437F" wp14:editId="53704D2C">
          <wp:extent cx="961478" cy="493200"/>
          <wp:effectExtent l="0" t="0" r="0" b="2540"/>
          <wp:docPr id="40" name="Obrázek 40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1436B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6941436D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4371" w14:textId="3DD55990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inline distT="0" distB="0" distL="0" distR="0" wp14:anchorId="69414389" wp14:editId="3CD9BA63">
          <wp:extent cx="961478" cy="493200"/>
          <wp:effectExtent l="0" t="0" r="0" b="2540"/>
          <wp:docPr id="43" name="Obrázek 4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14372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69414373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69414374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4379" w14:textId="15F6BAFF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inline distT="0" distB="0" distL="0" distR="0" wp14:anchorId="69414393" wp14:editId="3570810F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1437A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C1698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5A764EA"/>
    <w:multiLevelType w:val="hybridMultilevel"/>
    <w:tmpl w:val="59DCAD8C"/>
    <w:lvl w:ilvl="0" w:tplc="5BE027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3666A"/>
    <w:multiLevelType w:val="hybridMultilevel"/>
    <w:tmpl w:val="C734A3BE"/>
    <w:lvl w:ilvl="0" w:tplc="22A8D9A6">
      <w:start w:val="1"/>
      <w:numFmt w:val="lowerLetter"/>
      <w:lvlText w:val="%1)"/>
      <w:lvlJc w:val="left"/>
      <w:pPr>
        <w:ind w:left="709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0A39"/>
    <w:multiLevelType w:val="hybridMultilevel"/>
    <w:tmpl w:val="A8B26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06CAB"/>
    <w:multiLevelType w:val="hybridMultilevel"/>
    <w:tmpl w:val="36C0C1DA"/>
    <w:lvl w:ilvl="0" w:tplc="63182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01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B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A5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F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36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5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ED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C6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45D9B"/>
    <w:multiLevelType w:val="hybridMultilevel"/>
    <w:tmpl w:val="C4DCDA22"/>
    <w:lvl w:ilvl="0" w:tplc="7F52D494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978B5"/>
    <w:multiLevelType w:val="hybridMultilevel"/>
    <w:tmpl w:val="E2628A5A"/>
    <w:lvl w:ilvl="0" w:tplc="465CC92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C591C"/>
    <w:multiLevelType w:val="hybridMultilevel"/>
    <w:tmpl w:val="C1521514"/>
    <w:lvl w:ilvl="0" w:tplc="06F072F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D1B0E33"/>
    <w:multiLevelType w:val="hybridMultilevel"/>
    <w:tmpl w:val="D17052E2"/>
    <w:lvl w:ilvl="0" w:tplc="6C08CCA0">
      <w:start w:val="1"/>
      <w:numFmt w:val="lowerLetter"/>
      <w:lvlText w:val="%1)"/>
      <w:lvlJc w:val="left"/>
      <w:pPr>
        <w:ind w:left="420" w:hanging="360"/>
      </w:pPr>
      <w:rPr>
        <w:rFonts w:eastAsia="Times New Roman" w:cs="Times New Roman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E52B4A"/>
    <w:multiLevelType w:val="hybridMultilevel"/>
    <w:tmpl w:val="CF10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87882"/>
    <w:multiLevelType w:val="hybridMultilevel"/>
    <w:tmpl w:val="C3F87410"/>
    <w:lvl w:ilvl="0" w:tplc="F118B4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2"/>
  </w:num>
  <w:num w:numId="5">
    <w:abstractNumId w:val="11"/>
  </w:num>
  <w:num w:numId="6">
    <w:abstractNumId w:val="13"/>
  </w:num>
  <w:num w:numId="7">
    <w:abstractNumId w:val="19"/>
  </w:num>
  <w:num w:numId="8">
    <w:abstractNumId w:val="17"/>
  </w:num>
  <w:num w:numId="9">
    <w:abstractNumId w:val="12"/>
  </w:num>
  <w:num w:numId="10">
    <w:abstractNumId w:val="9"/>
  </w:num>
  <w:num w:numId="11">
    <w:abstractNumId w:val="25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18"/>
  </w:num>
  <w:num w:numId="18">
    <w:abstractNumId w:val="24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3"/>
  </w:num>
  <w:num w:numId="24">
    <w:abstractNumId w:val="16"/>
  </w:num>
  <w:num w:numId="25">
    <w:abstractNumId w:val="2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FC"/>
    <w:rsid w:val="00005DD5"/>
    <w:rsid w:val="000128D7"/>
    <w:rsid w:val="00027D10"/>
    <w:rsid w:val="0003340B"/>
    <w:rsid w:val="000401FE"/>
    <w:rsid w:val="00055C59"/>
    <w:rsid w:val="000A2C8A"/>
    <w:rsid w:val="000C6AA2"/>
    <w:rsid w:val="000C6D49"/>
    <w:rsid w:val="000F1B8E"/>
    <w:rsid w:val="001231A8"/>
    <w:rsid w:val="00126095"/>
    <w:rsid w:val="001346EF"/>
    <w:rsid w:val="001513E7"/>
    <w:rsid w:val="0015285E"/>
    <w:rsid w:val="00154B47"/>
    <w:rsid w:val="00194EA1"/>
    <w:rsid w:val="001A2677"/>
    <w:rsid w:val="001B534B"/>
    <w:rsid w:val="001D3762"/>
    <w:rsid w:val="001D5E53"/>
    <w:rsid w:val="0026395B"/>
    <w:rsid w:val="00266950"/>
    <w:rsid w:val="00270914"/>
    <w:rsid w:val="002872BA"/>
    <w:rsid w:val="002A4349"/>
    <w:rsid w:val="002C21CE"/>
    <w:rsid w:val="002F2475"/>
    <w:rsid w:val="00302342"/>
    <w:rsid w:val="00310737"/>
    <w:rsid w:val="00312298"/>
    <w:rsid w:val="003363D1"/>
    <w:rsid w:val="00344BBB"/>
    <w:rsid w:val="00346EF5"/>
    <w:rsid w:val="00372D73"/>
    <w:rsid w:val="00384B26"/>
    <w:rsid w:val="00393435"/>
    <w:rsid w:val="003B04E9"/>
    <w:rsid w:val="003C22CD"/>
    <w:rsid w:val="004204DC"/>
    <w:rsid w:val="004254C6"/>
    <w:rsid w:val="004262AE"/>
    <w:rsid w:val="0045242B"/>
    <w:rsid w:val="0045262C"/>
    <w:rsid w:val="00485C7B"/>
    <w:rsid w:val="004923A4"/>
    <w:rsid w:val="004C4239"/>
    <w:rsid w:val="004D517F"/>
    <w:rsid w:val="004E3E58"/>
    <w:rsid w:val="004E5C1A"/>
    <w:rsid w:val="00503C1B"/>
    <w:rsid w:val="0051686C"/>
    <w:rsid w:val="00571D1D"/>
    <w:rsid w:val="005B63FE"/>
    <w:rsid w:val="005C4517"/>
    <w:rsid w:val="00617E11"/>
    <w:rsid w:val="006745D9"/>
    <w:rsid w:val="0067612A"/>
    <w:rsid w:val="006B22FC"/>
    <w:rsid w:val="006D003E"/>
    <w:rsid w:val="00702BA2"/>
    <w:rsid w:val="0070742C"/>
    <w:rsid w:val="007368F1"/>
    <w:rsid w:val="007414DC"/>
    <w:rsid w:val="00760C10"/>
    <w:rsid w:val="00761C51"/>
    <w:rsid w:val="007774DF"/>
    <w:rsid w:val="00824C43"/>
    <w:rsid w:val="0083157F"/>
    <w:rsid w:val="00840FA6"/>
    <w:rsid w:val="008423CD"/>
    <w:rsid w:val="00853AD8"/>
    <w:rsid w:val="00896008"/>
    <w:rsid w:val="008A76A6"/>
    <w:rsid w:val="008A7FAB"/>
    <w:rsid w:val="008B15C8"/>
    <w:rsid w:val="008B66AB"/>
    <w:rsid w:val="008D5A04"/>
    <w:rsid w:val="0093783D"/>
    <w:rsid w:val="009410FA"/>
    <w:rsid w:val="00962342"/>
    <w:rsid w:val="00962592"/>
    <w:rsid w:val="00995551"/>
    <w:rsid w:val="009E05E5"/>
    <w:rsid w:val="009E6F3A"/>
    <w:rsid w:val="009F2AAE"/>
    <w:rsid w:val="00A1606E"/>
    <w:rsid w:val="00A168DD"/>
    <w:rsid w:val="00A21804"/>
    <w:rsid w:val="00A345CE"/>
    <w:rsid w:val="00A83786"/>
    <w:rsid w:val="00A97AF4"/>
    <w:rsid w:val="00AA6A17"/>
    <w:rsid w:val="00AC6B51"/>
    <w:rsid w:val="00B05B06"/>
    <w:rsid w:val="00B5541A"/>
    <w:rsid w:val="00B72082"/>
    <w:rsid w:val="00B75A5E"/>
    <w:rsid w:val="00BB2952"/>
    <w:rsid w:val="00BD496D"/>
    <w:rsid w:val="00C35970"/>
    <w:rsid w:val="00C674D0"/>
    <w:rsid w:val="00C75AB9"/>
    <w:rsid w:val="00C80F88"/>
    <w:rsid w:val="00C86BB2"/>
    <w:rsid w:val="00CC4AFA"/>
    <w:rsid w:val="00CC5502"/>
    <w:rsid w:val="00D00C4E"/>
    <w:rsid w:val="00D142D1"/>
    <w:rsid w:val="00D23786"/>
    <w:rsid w:val="00D35A02"/>
    <w:rsid w:val="00D52938"/>
    <w:rsid w:val="00D81983"/>
    <w:rsid w:val="00DA2193"/>
    <w:rsid w:val="00DB4EBE"/>
    <w:rsid w:val="00DD1A0B"/>
    <w:rsid w:val="00DE06A0"/>
    <w:rsid w:val="00E25221"/>
    <w:rsid w:val="00E47461"/>
    <w:rsid w:val="00E50433"/>
    <w:rsid w:val="00E60A81"/>
    <w:rsid w:val="00EC3C50"/>
    <w:rsid w:val="00EF6E00"/>
    <w:rsid w:val="00F15744"/>
    <w:rsid w:val="00F273A2"/>
    <w:rsid w:val="00F8435E"/>
    <w:rsid w:val="00F93992"/>
    <w:rsid w:val="00FB3834"/>
    <w:rsid w:val="00FD0BFF"/>
    <w:rsid w:val="49A73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941432D"/>
  <w15:docId w15:val="{484F5813-BCBD-41E5-908F-EAEB3B89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67612A"/>
  </w:style>
  <w:style w:type="character" w:customStyle="1" w:styleId="shorttext">
    <w:name w:val="short_text"/>
    <w:basedOn w:val="Standardnpsmoodstavce"/>
    <w:rsid w:val="008423CD"/>
  </w:style>
  <w:style w:type="character" w:customStyle="1" w:styleId="alt-edited">
    <w:name w:val="alt-edited"/>
    <w:basedOn w:val="Standardnpsmoodstavce"/>
    <w:rsid w:val="0005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UHRUZACKTJEK-540971305-189108</_dlc_DocId>
    <_dlc_DocIdUrl xmlns="889b5d77-561b-4745-9149-1638f0c8024a">
      <Url>https://metaops.sharepoint.com/sites/disk/_layouts/15/DocIdRedir.aspx?ID=UHRUZACKTJEK-540971305-189108</Url>
      <Description>UHRUZACKTJEK-540971305-189108</Description>
    </_dlc_DocIdUrl>
  </documentManagement>
</p:properties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622696-95C3-4062-8EFF-638A97979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72B1E2-E606-46FD-B5B8-7B6386D07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889b5d77-561b-4745-9149-1638f0c8024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c2a121c6-94b7-4d58-84be-104b400a7a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Martin Střelec</cp:lastModifiedBy>
  <cp:revision>2</cp:revision>
  <cp:lastPrinted>2018-01-10T14:49:00Z</cp:lastPrinted>
  <dcterms:created xsi:type="dcterms:W3CDTF">2022-03-11T14:03:00Z</dcterms:created>
  <dcterms:modified xsi:type="dcterms:W3CDTF">2022-03-11T14:03:00Z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1a1232d4-c070-40cf-a675-761ee39b7f75</vt:lpwstr>
  </property>
  <property fmtid="{D5CDD505-2E9C-101B-9397-08002B2CF9AE}" pid="4" name="AuthorIds_UIVersion_1024">
    <vt:lpwstr>94</vt:lpwstr>
  </property>
</Properties>
</file>